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18" w:rsidRPr="008D7BC3" w:rsidRDefault="00350218" w:rsidP="00350218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BC3">
        <w:rPr>
          <w:rFonts w:ascii="PT Astra Serif" w:hAnsi="PT Astra Serif" w:cs="Times New Roman"/>
          <w:b/>
          <w:sz w:val="28"/>
          <w:szCs w:val="28"/>
        </w:rPr>
        <w:t xml:space="preserve">Аналитическая записка о ходе реализации </w:t>
      </w:r>
    </w:p>
    <w:p w:rsidR="00350218" w:rsidRPr="008D7BC3" w:rsidRDefault="00350218" w:rsidP="00350218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BC3">
        <w:rPr>
          <w:rFonts w:ascii="PT Astra Serif" w:hAnsi="PT Astra Serif" w:cs="Times New Roman"/>
          <w:b/>
          <w:sz w:val="28"/>
          <w:szCs w:val="28"/>
        </w:rPr>
        <w:t xml:space="preserve"> государственной программы Ульяновской области «Развитие и модернизация образования в Ульяновской области» на 2014–2024 годы</w:t>
      </w:r>
    </w:p>
    <w:p w:rsidR="006C36E5" w:rsidRDefault="00350218" w:rsidP="00350218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D7BC3">
        <w:rPr>
          <w:rFonts w:ascii="PT Astra Serif" w:hAnsi="PT Astra Serif" w:cs="Times New Roman"/>
          <w:b/>
          <w:sz w:val="28"/>
          <w:szCs w:val="28"/>
        </w:rPr>
        <w:t xml:space="preserve">за </w:t>
      </w:r>
      <w:r>
        <w:rPr>
          <w:rFonts w:ascii="PT Astra Serif" w:hAnsi="PT Astra Serif" w:cs="Times New Roman"/>
          <w:b/>
          <w:sz w:val="28"/>
          <w:szCs w:val="28"/>
        </w:rPr>
        <w:t>2019 год</w:t>
      </w:r>
      <w:r w:rsidRPr="008D7BC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50218" w:rsidRDefault="00350218" w:rsidP="00350218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50218" w:rsidRDefault="00350218" w:rsidP="00350218">
      <w:pPr>
        <w:suppressAutoHyphens/>
        <w:spacing w:after="0" w:line="240" w:lineRule="auto"/>
        <w:ind w:firstLine="567"/>
        <w:contextualSpacing/>
        <w:jc w:val="both"/>
        <w:rPr>
          <w:rFonts w:ascii="PT Astra Serif" w:hAnsi="PT Astra Serif" w:cs="Arial CYR"/>
          <w:bCs/>
          <w:sz w:val="28"/>
          <w:szCs w:val="28"/>
        </w:rPr>
      </w:pPr>
      <w:r w:rsidRPr="00350218">
        <w:rPr>
          <w:rFonts w:ascii="PT Astra Serif" w:hAnsi="PT Astra Serif" w:cs="Times New Roman"/>
          <w:sz w:val="28"/>
          <w:szCs w:val="28"/>
        </w:rPr>
        <w:t xml:space="preserve">На реализацию мероприятий государственной программы Ульяновской области «Развитие и модернизация образования в Ульяновской области» на 2014–2024  годы (далее – Государственная программа) (последние изменения – постановление Правительства Ульяновской области от 16 декабря 2019 г. N 30/706-П «О внесении изменений в государственную программу Ульяновской области «Развитие и модернизация образования в Ульяновской области» на 2014-2024 годы и признании утратившим силу отдельного положения нормативного правового акта Правительства Ульяновской области») </w:t>
      </w:r>
      <w:r w:rsidRPr="00350218">
        <w:rPr>
          <w:rFonts w:ascii="PT Astra Serif" w:hAnsi="PT Astra Serif" w:cs="Times New Roman"/>
          <w:sz w:val="28"/>
          <w:szCs w:val="28"/>
        </w:rPr>
        <w:t>по состоянию на 01.01.2020 года</w:t>
      </w:r>
      <w:r>
        <w:rPr>
          <w:rFonts w:ascii="PT Astra Serif" w:hAnsi="PT Astra Serif" w:cs="Times New Roman"/>
          <w:sz w:val="28"/>
          <w:szCs w:val="28"/>
        </w:rPr>
        <w:t xml:space="preserve"> всего</w:t>
      </w:r>
      <w:r w:rsidRPr="00350218">
        <w:rPr>
          <w:rFonts w:ascii="PT Astra Serif" w:hAnsi="PT Astra Serif" w:cs="Times New Roman"/>
          <w:sz w:val="28"/>
          <w:szCs w:val="28"/>
        </w:rPr>
        <w:t xml:space="preserve"> предусмотрены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50218">
        <w:rPr>
          <w:rFonts w:ascii="PT Astra Serif" w:hAnsi="PT Astra Serif" w:cs="Times New Roman"/>
          <w:sz w:val="28"/>
          <w:szCs w:val="28"/>
        </w:rPr>
        <w:t>средства</w:t>
      </w:r>
      <w:r w:rsidR="0068558B">
        <w:rPr>
          <w:rFonts w:ascii="PT Astra Serif" w:hAnsi="PT Astra Serif" w:cs="Times New Roman"/>
          <w:sz w:val="28"/>
          <w:szCs w:val="28"/>
        </w:rPr>
        <w:t xml:space="preserve"> в размере</w:t>
      </w:r>
      <w:r w:rsidRPr="00350218"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Arial CYR"/>
          <w:sz w:val="28"/>
          <w:szCs w:val="28"/>
        </w:rPr>
        <w:t>13</w:t>
      </w:r>
      <w:r w:rsidRPr="008D7BC3">
        <w:rPr>
          <w:rFonts w:ascii="PT Astra Serif" w:hAnsi="PT Astra Serif" w:cs="Arial CYR"/>
          <w:sz w:val="28"/>
          <w:szCs w:val="28"/>
          <w:lang w:val="en-US"/>
        </w:rPr>
        <w:t> </w:t>
      </w:r>
      <w:r w:rsidRPr="008D7BC3">
        <w:rPr>
          <w:rFonts w:ascii="PT Astra Serif" w:hAnsi="PT Astra Serif" w:cs="Arial CYR"/>
          <w:sz w:val="28"/>
          <w:szCs w:val="28"/>
        </w:rPr>
        <w:t>479</w:t>
      </w:r>
      <w:r w:rsidRPr="00350218">
        <w:rPr>
          <w:rFonts w:ascii="PT Astra Serif" w:hAnsi="PT Astra Serif" w:cs="Arial CYR"/>
          <w:sz w:val="28"/>
          <w:szCs w:val="28"/>
        </w:rPr>
        <w:t xml:space="preserve"> </w:t>
      </w:r>
      <w:r w:rsidRPr="008D7BC3">
        <w:rPr>
          <w:rFonts w:ascii="PT Astra Serif" w:hAnsi="PT Astra Serif" w:cs="Arial CYR"/>
          <w:sz w:val="28"/>
          <w:szCs w:val="28"/>
        </w:rPr>
        <w:t>705,827</w:t>
      </w:r>
      <w:r>
        <w:rPr>
          <w:rFonts w:ascii="PT Astra Serif" w:hAnsi="PT Astra Serif" w:cs="Arial CYR"/>
          <w:sz w:val="28"/>
          <w:szCs w:val="28"/>
        </w:rPr>
        <w:t xml:space="preserve"> тыс. рублей (</w:t>
      </w:r>
      <w:r w:rsidRPr="008D7BC3">
        <w:rPr>
          <w:rFonts w:ascii="PT Astra Serif" w:hAnsi="PT Astra Serif" w:cs="Times New Roman"/>
          <w:sz w:val="28"/>
          <w:szCs w:val="28"/>
        </w:rPr>
        <w:t>бюджетные ассигн</w:t>
      </w:r>
      <w:r w:rsidRPr="008D7BC3">
        <w:rPr>
          <w:rFonts w:ascii="PT Astra Serif" w:hAnsi="PT Astra Serif" w:cs="Times New Roman"/>
          <w:sz w:val="28"/>
          <w:szCs w:val="28"/>
        </w:rPr>
        <w:t>о</w:t>
      </w:r>
      <w:r w:rsidRPr="008D7BC3">
        <w:rPr>
          <w:rFonts w:ascii="PT Astra Serif" w:hAnsi="PT Astra Serif" w:cs="Times New Roman"/>
          <w:sz w:val="28"/>
          <w:szCs w:val="28"/>
        </w:rPr>
        <w:t>вания областного бюджета</w:t>
      </w:r>
      <w:r w:rsidRPr="00350218"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Arial CYR"/>
          <w:bCs/>
          <w:sz w:val="28"/>
          <w:szCs w:val="28"/>
        </w:rPr>
        <w:t>12</w:t>
      </w:r>
      <w:r w:rsidRPr="008D7BC3">
        <w:rPr>
          <w:rFonts w:ascii="PT Astra Serif" w:hAnsi="PT Astra Serif" w:cs="Arial CYR"/>
          <w:bCs/>
          <w:sz w:val="28"/>
          <w:szCs w:val="28"/>
          <w:lang w:val="en-US"/>
        </w:rPr>
        <w:t> </w:t>
      </w:r>
      <w:r w:rsidRPr="008D7BC3">
        <w:rPr>
          <w:rFonts w:ascii="PT Astra Serif" w:hAnsi="PT Astra Serif" w:cs="Arial CYR"/>
          <w:bCs/>
          <w:sz w:val="28"/>
          <w:szCs w:val="28"/>
        </w:rPr>
        <w:t>950</w:t>
      </w:r>
      <w:r w:rsidRPr="00350218">
        <w:rPr>
          <w:rFonts w:ascii="PT Astra Serif" w:hAnsi="PT Astra Serif" w:cs="Arial CYR"/>
          <w:bCs/>
          <w:sz w:val="28"/>
          <w:szCs w:val="28"/>
        </w:rPr>
        <w:t xml:space="preserve"> </w:t>
      </w:r>
      <w:r>
        <w:rPr>
          <w:rFonts w:ascii="PT Astra Serif" w:hAnsi="PT Astra Serif" w:cs="Arial CYR"/>
          <w:bCs/>
          <w:sz w:val="28"/>
          <w:szCs w:val="28"/>
        </w:rPr>
        <w:t xml:space="preserve">290,927 тыс. руб., </w:t>
      </w:r>
      <w:r w:rsidRPr="008D7BC3">
        <w:rPr>
          <w:rFonts w:ascii="PT Astra Serif" w:hAnsi="PT Astra Serif" w:cs="Times New Roman"/>
          <w:sz w:val="28"/>
          <w:szCs w:val="28"/>
        </w:rPr>
        <w:t>бюджетные ассигн</w:t>
      </w:r>
      <w:r w:rsidRPr="008D7BC3">
        <w:rPr>
          <w:rFonts w:ascii="PT Astra Serif" w:hAnsi="PT Astra Serif" w:cs="Times New Roman"/>
          <w:sz w:val="28"/>
          <w:szCs w:val="28"/>
        </w:rPr>
        <w:t>о</w:t>
      </w:r>
      <w:r w:rsidRPr="008D7BC3">
        <w:rPr>
          <w:rFonts w:ascii="PT Astra Serif" w:hAnsi="PT Astra Serif" w:cs="Times New Roman"/>
          <w:sz w:val="28"/>
          <w:szCs w:val="28"/>
        </w:rPr>
        <w:t>вания федерального бюджета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Arial CYR"/>
          <w:bCs/>
          <w:sz w:val="28"/>
          <w:szCs w:val="28"/>
        </w:rPr>
        <w:t>529</w:t>
      </w:r>
      <w:r w:rsidRPr="00350218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8D7BC3">
        <w:rPr>
          <w:rFonts w:ascii="PT Astra Serif" w:hAnsi="PT Astra Serif" w:cs="Arial CYR"/>
          <w:bCs/>
          <w:sz w:val="28"/>
          <w:szCs w:val="28"/>
        </w:rPr>
        <w:t>414,9</w:t>
      </w:r>
      <w:r>
        <w:rPr>
          <w:rFonts w:ascii="PT Astra Serif" w:hAnsi="PT Astra Serif" w:cs="Arial CYR"/>
          <w:bCs/>
          <w:sz w:val="28"/>
          <w:szCs w:val="28"/>
        </w:rPr>
        <w:t xml:space="preserve"> тыс. руб.)</w:t>
      </w:r>
      <w:r>
        <w:rPr>
          <w:rFonts w:ascii="PT Astra Serif" w:hAnsi="PT Astra Serif" w:cs="Times New Roman"/>
          <w:sz w:val="28"/>
          <w:szCs w:val="28"/>
        </w:rPr>
        <w:t xml:space="preserve">, из них </w:t>
      </w:r>
      <w:r w:rsidRPr="00350218">
        <w:rPr>
          <w:rFonts w:ascii="PT Astra Serif" w:hAnsi="PT Astra Serif" w:cs="Times New Roman"/>
          <w:sz w:val="28"/>
          <w:szCs w:val="28"/>
        </w:rPr>
        <w:t>освоены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40EFA">
        <w:rPr>
          <w:rFonts w:ascii="PT Astra Serif" w:hAnsi="PT Astra Serif"/>
          <w:sz w:val="28"/>
          <w:szCs w:val="28"/>
        </w:rPr>
        <w:t>13 448 236,30286</w:t>
      </w:r>
      <w:r w:rsidRPr="008D7BC3">
        <w:rPr>
          <w:rFonts w:ascii="Times New Roman" w:hAnsi="Times New Roman" w:cs="Times New Roman"/>
          <w:sz w:val="28"/>
          <w:szCs w:val="28"/>
        </w:rPr>
        <w:t>‬</w:t>
      </w:r>
      <w:r w:rsidR="0068558B">
        <w:rPr>
          <w:rFonts w:ascii="PT Astra Serif" w:hAnsi="PT Astra Serif" w:cs="Times New Roman"/>
          <w:sz w:val="28"/>
          <w:szCs w:val="28"/>
        </w:rPr>
        <w:t xml:space="preserve"> </w:t>
      </w:r>
      <w:r w:rsidR="0068558B">
        <w:rPr>
          <w:rFonts w:ascii="PT Astra Serif" w:hAnsi="PT Astra Serif" w:cs="Arial CYR"/>
          <w:sz w:val="28"/>
          <w:szCs w:val="28"/>
        </w:rPr>
        <w:t>тыс. рублей (</w:t>
      </w:r>
      <w:r w:rsidR="0068558B" w:rsidRPr="008D7BC3">
        <w:rPr>
          <w:rFonts w:ascii="PT Astra Serif" w:hAnsi="PT Astra Serif" w:cs="Times New Roman"/>
          <w:sz w:val="28"/>
          <w:szCs w:val="28"/>
        </w:rPr>
        <w:t>бюджетные ассигн</w:t>
      </w:r>
      <w:r w:rsidR="0068558B" w:rsidRPr="008D7BC3">
        <w:rPr>
          <w:rFonts w:ascii="PT Astra Serif" w:hAnsi="PT Astra Serif" w:cs="Times New Roman"/>
          <w:sz w:val="28"/>
          <w:szCs w:val="28"/>
        </w:rPr>
        <w:t>о</w:t>
      </w:r>
      <w:r w:rsidR="0068558B" w:rsidRPr="008D7BC3">
        <w:rPr>
          <w:rFonts w:ascii="PT Astra Serif" w:hAnsi="PT Astra Serif" w:cs="Times New Roman"/>
          <w:sz w:val="28"/>
          <w:szCs w:val="28"/>
        </w:rPr>
        <w:t>вания областного бюджета</w:t>
      </w:r>
      <w:r w:rsidR="0068558B" w:rsidRPr="00350218">
        <w:rPr>
          <w:rFonts w:ascii="PT Astra Serif" w:hAnsi="PT Astra Serif" w:cs="Times New Roman"/>
          <w:sz w:val="28"/>
          <w:szCs w:val="28"/>
        </w:rPr>
        <w:t xml:space="preserve"> средства </w:t>
      </w:r>
      <w:r w:rsidR="0068558B" w:rsidRPr="00740EFA">
        <w:rPr>
          <w:rFonts w:ascii="PT Astra Serif" w:hAnsi="PT Astra Serif"/>
          <w:bCs/>
          <w:sz w:val="28"/>
          <w:szCs w:val="28"/>
        </w:rPr>
        <w:t>12 918 828,96377</w:t>
      </w:r>
      <w:r w:rsidR="0068558B">
        <w:rPr>
          <w:rFonts w:ascii="PT Astra Serif" w:hAnsi="PT Astra Serif" w:cs="Arial CYR"/>
          <w:bCs/>
          <w:sz w:val="28"/>
          <w:szCs w:val="28"/>
        </w:rPr>
        <w:t xml:space="preserve"> тыс. руб., </w:t>
      </w:r>
      <w:r w:rsidR="0068558B" w:rsidRPr="008D7BC3">
        <w:rPr>
          <w:rFonts w:ascii="PT Astra Serif" w:hAnsi="PT Astra Serif" w:cs="Times New Roman"/>
          <w:sz w:val="28"/>
          <w:szCs w:val="28"/>
        </w:rPr>
        <w:t>бюджетные ассигн</w:t>
      </w:r>
      <w:r w:rsidR="0068558B" w:rsidRPr="008D7BC3">
        <w:rPr>
          <w:rFonts w:ascii="PT Astra Serif" w:hAnsi="PT Astra Serif" w:cs="Times New Roman"/>
          <w:sz w:val="28"/>
          <w:szCs w:val="28"/>
        </w:rPr>
        <w:t>о</w:t>
      </w:r>
      <w:r w:rsidR="0068558B" w:rsidRPr="008D7BC3">
        <w:rPr>
          <w:rFonts w:ascii="PT Astra Serif" w:hAnsi="PT Astra Serif" w:cs="Times New Roman"/>
          <w:sz w:val="28"/>
          <w:szCs w:val="28"/>
        </w:rPr>
        <w:t>вания федерального бюджета</w:t>
      </w:r>
      <w:r w:rsidR="0068558B">
        <w:rPr>
          <w:rFonts w:ascii="PT Astra Serif" w:hAnsi="PT Astra Serif" w:cs="Times New Roman"/>
          <w:sz w:val="28"/>
          <w:szCs w:val="28"/>
        </w:rPr>
        <w:t xml:space="preserve"> </w:t>
      </w:r>
      <w:r w:rsidR="0068558B" w:rsidRPr="008D7BC3">
        <w:rPr>
          <w:rFonts w:ascii="PT Astra Serif" w:hAnsi="PT Astra Serif" w:cs="Arial CYR"/>
          <w:bCs/>
          <w:sz w:val="28"/>
          <w:szCs w:val="28"/>
        </w:rPr>
        <w:t>529</w:t>
      </w:r>
      <w:r w:rsidR="0068558B" w:rsidRPr="0068558B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68558B" w:rsidRPr="008D7BC3">
        <w:rPr>
          <w:rFonts w:ascii="PT Astra Serif" w:hAnsi="PT Astra Serif" w:cs="Arial CYR"/>
          <w:bCs/>
          <w:sz w:val="28"/>
          <w:szCs w:val="28"/>
        </w:rPr>
        <w:t>407,33909</w:t>
      </w:r>
      <w:r w:rsidR="0068558B">
        <w:rPr>
          <w:rFonts w:ascii="PT Astra Serif" w:hAnsi="PT Astra Serif" w:cs="Arial CYR"/>
          <w:bCs/>
          <w:sz w:val="28"/>
          <w:szCs w:val="28"/>
        </w:rPr>
        <w:t xml:space="preserve"> тыс. руб.)</w:t>
      </w:r>
      <w:r w:rsidR="0068558B">
        <w:rPr>
          <w:rFonts w:ascii="PT Astra Serif" w:hAnsi="PT Astra Serif" w:cs="Arial CYR"/>
          <w:bCs/>
          <w:sz w:val="28"/>
          <w:szCs w:val="28"/>
        </w:rPr>
        <w:t>. Процент освоения составляет 99,77%.</w:t>
      </w:r>
    </w:p>
    <w:p w:rsidR="0068558B" w:rsidRPr="0068558B" w:rsidRDefault="0068558B" w:rsidP="0068558B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D7BC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2019 году Министерство образования и науки Ульяновской области продолжает реализовывать мероприятия в рамках государственной программы Российской Федерации «Доступная среда». В связи с чем 31.01.2019 Правительством Ульяновской области подписано соглашение </w:t>
      </w:r>
      <w:r w:rsidRPr="008D7BC3">
        <w:rPr>
          <w:rFonts w:ascii="PT Astra Serif" w:hAnsi="PT Astra Serif" w:cs="Times New Roman"/>
          <w:sz w:val="28"/>
          <w:szCs w:val="28"/>
        </w:rPr>
        <w:t xml:space="preserve">№149-08-2019-093 между Министерством труда и социальной защиты РФ и Правительством Ульяновской области, Министерству образования предусмотрена субсидия из федерального бюджета в размере 4781,9 тыс. рублей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населения» и средства регионального бюджета в размере </w:t>
      </w:r>
      <w:r w:rsidRPr="008D7BC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1 049,7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тыс. рублей. </w:t>
      </w:r>
      <w:r w:rsidRPr="00E3547E">
        <w:rPr>
          <w:rFonts w:ascii="PT Astra Serif" w:hAnsi="PT Astra Serif" w:cs="Times New Roman"/>
          <w:sz w:val="28"/>
          <w:szCs w:val="28"/>
        </w:rPr>
        <w:t>В рамках реализации мероприятий выполнено оснащение образовательных организаций специальным оборудованием и приспособлениями для беспрепятственного доступа и обучения детей-инвалидов, в том числе с нарушениями зрения, слуха</w:t>
      </w:r>
      <w:r>
        <w:rPr>
          <w:rFonts w:ascii="PT Astra Serif" w:hAnsi="PT Astra Serif" w:cs="Times New Roman"/>
          <w:sz w:val="28"/>
          <w:szCs w:val="28"/>
        </w:rPr>
        <w:t xml:space="preserve">, опорно-двигательного аппарата (МБДОУ «Детский сад № 101» г. </w:t>
      </w:r>
      <w:r w:rsidRPr="00E3547E">
        <w:rPr>
          <w:rFonts w:ascii="PT Astra Serif" w:hAnsi="PT Astra Serif" w:cs="Times New Roman"/>
          <w:sz w:val="28"/>
          <w:szCs w:val="28"/>
        </w:rPr>
        <w:t>Ульяновска (корпус 2)</w:t>
      </w:r>
      <w:r>
        <w:rPr>
          <w:rFonts w:ascii="PT Astra Serif" w:hAnsi="PT Astra Serif" w:cs="Times New Roman"/>
          <w:sz w:val="28"/>
          <w:szCs w:val="28"/>
        </w:rPr>
        <w:t xml:space="preserve">, МБОУ </w:t>
      </w:r>
      <w:r w:rsidRPr="00E3547E">
        <w:rPr>
          <w:rFonts w:ascii="PT Astra Serif" w:hAnsi="PT Astra Serif" w:cs="Times New Roman"/>
          <w:sz w:val="28"/>
          <w:szCs w:val="28"/>
        </w:rPr>
        <w:t>«Чердаклинская средняя школа № 1 имени доктора Леонида Михайловича Рошаля»</w:t>
      </w:r>
      <w:r>
        <w:rPr>
          <w:rFonts w:ascii="PT Astra Serif" w:hAnsi="PT Astra Serif" w:cs="Times New Roman"/>
          <w:sz w:val="28"/>
          <w:szCs w:val="28"/>
        </w:rPr>
        <w:t xml:space="preserve">, ОГКОУ </w:t>
      </w:r>
      <w:r w:rsidRPr="00E3547E">
        <w:rPr>
          <w:rFonts w:ascii="PT Astra Serif" w:hAnsi="PT Astra Serif" w:cs="Times New Roman"/>
          <w:sz w:val="28"/>
          <w:szCs w:val="28"/>
        </w:rPr>
        <w:t>«Барановская школа-интернат»</w:t>
      </w:r>
      <w:r>
        <w:rPr>
          <w:rFonts w:ascii="PT Astra Serif" w:hAnsi="PT Astra Serif" w:cs="Times New Roman"/>
          <w:sz w:val="28"/>
          <w:szCs w:val="28"/>
        </w:rPr>
        <w:t xml:space="preserve">, ОГБОУ </w:t>
      </w:r>
      <w:r w:rsidRPr="00E3547E">
        <w:rPr>
          <w:rFonts w:ascii="PT Astra Serif" w:hAnsi="PT Astra Serif" w:cs="Times New Roman"/>
          <w:sz w:val="28"/>
          <w:szCs w:val="28"/>
        </w:rPr>
        <w:t>«Центр психолого-педагогической, медицинской и социальной помощи «Развитие»</w:t>
      </w:r>
      <w:r>
        <w:rPr>
          <w:rFonts w:ascii="PT Astra Serif" w:hAnsi="PT Astra Serif" w:cs="Times New Roman"/>
          <w:sz w:val="28"/>
          <w:szCs w:val="28"/>
        </w:rPr>
        <w:t>).</w:t>
      </w:r>
    </w:p>
    <w:p w:rsidR="0068558B" w:rsidRDefault="0068558B" w:rsidP="00350218">
      <w:pPr>
        <w:suppressAutoHyphens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F4094E">
        <w:rPr>
          <w:rFonts w:ascii="PT Astra Serif" w:hAnsi="PT Astra Serif" w:cs="Times New Roman"/>
          <w:sz w:val="28"/>
          <w:szCs w:val="28"/>
        </w:rPr>
        <w:t xml:space="preserve">В рамках реализации государственной программы Ульяновской области по модернизации системы образования в 2019 году были направлены средства областного бюджета на выполнение работ, связанных с осуществлением ремонта, ликвидацией аварийной ситуации в зданиях муниципальных общеобразовательных организаций, приобретением оборудования, в том числе оборудования, обеспечивающего анти-террористическую </w:t>
      </w:r>
      <w:r w:rsidRPr="00F4094E">
        <w:rPr>
          <w:rFonts w:ascii="PT Astra Serif" w:hAnsi="PT Astra Serif" w:cs="Times New Roman"/>
          <w:sz w:val="28"/>
          <w:szCs w:val="28"/>
        </w:rPr>
        <w:lastRenderedPageBreak/>
        <w:t>защищённость в 19 муниципальн</w:t>
      </w:r>
      <w:r w:rsidR="00281108">
        <w:rPr>
          <w:rFonts w:ascii="PT Astra Serif" w:hAnsi="PT Astra Serif" w:cs="Times New Roman"/>
          <w:sz w:val="28"/>
          <w:szCs w:val="28"/>
        </w:rPr>
        <w:t>ых образованиях, а именно: г.</w:t>
      </w:r>
      <w:r w:rsidRPr="00F4094E">
        <w:rPr>
          <w:rFonts w:ascii="PT Astra Serif" w:hAnsi="PT Astra Serif" w:cs="Times New Roman"/>
          <w:sz w:val="28"/>
          <w:szCs w:val="28"/>
        </w:rPr>
        <w:t xml:space="preserve"> Ульяновск,</w:t>
      </w:r>
      <w:r w:rsidR="00281108">
        <w:rPr>
          <w:rFonts w:ascii="PT Astra Serif" w:hAnsi="PT Astra Serif" w:cs="Times New Roman"/>
          <w:sz w:val="28"/>
          <w:szCs w:val="28"/>
        </w:rPr>
        <w:t xml:space="preserve"> г. </w:t>
      </w:r>
      <w:bookmarkStart w:id="0" w:name="_GoBack"/>
      <w:bookmarkEnd w:id="0"/>
      <w:r w:rsidRPr="00F4094E">
        <w:rPr>
          <w:rFonts w:ascii="PT Astra Serif" w:hAnsi="PT Astra Serif" w:cs="Times New Roman"/>
          <w:sz w:val="28"/>
          <w:szCs w:val="28"/>
        </w:rPr>
        <w:t xml:space="preserve">Димитровград, Базарносызганский, Барышский, Вешкаймский, Инзенский, Карсунский, Кузоватовский, Майнский, Мелекесский, Николаевский, Новомалыклинский, Павловский, Старомайнский, Сурский,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Тереньгульский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, Ульяновский,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Чердаклинский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 районы. Работы по замене оконных блоков выполнены в 30 общеобразовательных организациях г. Димитровград, г. Новоульяновск, Вешкаймского,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Новомалыклинского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, Старомайнского, Сурского,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, Ульяновского районов. Завершены работы по капитальному ремонту здания школы № 2 в г. Барыш и реконструкции здания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Верхнеякушкинской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 школы </w:t>
      </w:r>
      <w:proofErr w:type="spellStart"/>
      <w:r w:rsidRPr="00F4094E">
        <w:rPr>
          <w:rFonts w:ascii="PT Astra Serif" w:hAnsi="PT Astra Serif" w:cs="Times New Roman"/>
          <w:sz w:val="28"/>
          <w:szCs w:val="28"/>
        </w:rPr>
        <w:t>Новомалыклинского</w:t>
      </w:r>
      <w:proofErr w:type="spellEnd"/>
      <w:r w:rsidRPr="00F4094E">
        <w:rPr>
          <w:rFonts w:ascii="PT Astra Serif" w:hAnsi="PT Astra Serif" w:cs="Times New Roman"/>
          <w:sz w:val="28"/>
          <w:szCs w:val="28"/>
        </w:rPr>
        <w:t xml:space="preserve"> района со строительством пристроя на 60 ученических мест. Продолжаются работы по капитальному ремонту в школе №10 г. Димитровград. В 13 общеобразовательных организациях выполнены работы по ремонту кровли, ремонту фасада, ремонт сантехнических узлов, ремонт дошкольных групп, ремонту актового зала, приобретение оборудования и т.д.</w:t>
      </w:r>
    </w:p>
    <w:p w:rsidR="00E06F1F" w:rsidRDefault="00E06F1F" w:rsidP="00E06F1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Также </w:t>
      </w:r>
      <w:r w:rsidRPr="008D7BC3">
        <w:rPr>
          <w:rFonts w:ascii="PT Astra Serif" w:hAnsi="PT Astra Serif" w:cs="Times New Roman"/>
          <w:sz w:val="28"/>
          <w:szCs w:val="28"/>
        </w:rPr>
        <w:t>в 2019 году были направлены средства областного бюджета на выполнение работ,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 в 6 муници</w:t>
      </w:r>
      <w:r>
        <w:rPr>
          <w:rFonts w:ascii="PT Astra Serif" w:hAnsi="PT Astra Serif" w:cs="Times New Roman"/>
          <w:sz w:val="28"/>
          <w:szCs w:val="28"/>
        </w:rPr>
        <w:t xml:space="preserve">пальных образованиях, а именно: </w:t>
      </w:r>
      <w:r w:rsidRPr="008D7BC3">
        <w:rPr>
          <w:rFonts w:ascii="PT Astra Serif" w:hAnsi="PT Astra Serif" w:cs="Times New Roman"/>
          <w:sz w:val="28"/>
          <w:szCs w:val="28"/>
        </w:rPr>
        <w:t>г. Димитровград, г. Новоульяновск, Вешкаймский, Павловский, Старомайнский, Сурский районы.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Times New Roman"/>
          <w:sz w:val="28"/>
          <w:szCs w:val="28"/>
        </w:rPr>
        <w:t>Работы по замене оконных блоков выполнены в 11 муниципальных образовательных организациях г. Димитровграда, г. Новоульяновска, Вешкаймского, Старомайнского, Сурского районов.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Times New Roman"/>
          <w:sz w:val="28"/>
          <w:szCs w:val="28"/>
        </w:rPr>
        <w:t>Завершены работы по капитальному ремонту здания детского сада в Павловском районе.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Times New Roman"/>
          <w:sz w:val="28"/>
          <w:szCs w:val="28"/>
        </w:rPr>
        <w:t>В 5 дошкольных образовательных организациях выполнены работы по ремонту сантехнических узлов, ремонту ограждения, устранение неисправности инженерного оборудования, ремонту наружной эвакуационной лестницы, ремонту бассейна и т.д.</w:t>
      </w:r>
    </w:p>
    <w:p w:rsidR="00E06F1F" w:rsidRDefault="00E06F1F" w:rsidP="00E06F1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D7BC3">
        <w:rPr>
          <w:rFonts w:ascii="PT Astra Serif" w:hAnsi="PT Astra Serif" w:cs="Times New Roman"/>
          <w:sz w:val="28"/>
          <w:szCs w:val="28"/>
        </w:rPr>
        <w:t xml:space="preserve">В 2018 году муниципальным образованием Ульяновский район заключен муниципальный контракт № </w:t>
      </w:r>
      <w:r>
        <w:rPr>
          <w:rFonts w:ascii="PT Astra Serif" w:hAnsi="PT Astra Serif" w:cs="Times New Roman"/>
          <w:sz w:val="28"/>
          <w:szCs w:val="28"/>
        </w:rPr>
        <w:t xml:space="preserve">41 от 27.06.2018 года </w:t>
      </w:r>
      <w:r w:rsidRPr="008D7BC3">
        <w:rPr>
          <w:rFonts w:ascii="PT Astra Serif" w:hAnsi="PT Astra Serif" w:cs="Times New Roman"/>
          <w:sz w:val="28"/>
          <w:szCs w:val="28"/>
        </w:rPr>
        <w:t xml:space="preserve">на покупку нежилого здания для муниципальных нужд Ульяновского района </w:t>
      </w:r>
      <w:r w:rsidRPr="00E06F1F">
        <w:rPr>
          <w:rFonts w:ascii="PT Astra Serif" w:hAnsi="PT Astra Serif" w:cs="Times New Roman"/>
          <w:sz w:val="28"/>
          <w:szCs w:val="28"/>
        </w:rPr>
        <w:t>Образовательный комплекс «Школа-детский сад с плавательным бассейном» на 420 мест в р.п. Ишеевка</w:t>
      </w:r>
      <w:r w:rsidRPr="008D7BC3">
        <w:rPr>
          <w:rFonts w:ascii="PT Astra Serif" w:hAnsi="PT Astra Serif" w:cs="Times New Roman"/>
          <w:sz w:val="28"/>
          <w:szCs w:val="28"/>
        </w:rPr>
        <w:t xml:space="preserve">). Срок окончания строительства 2019 год. </w:t>
      </w:r>
      <w:r w:rsidRPr="00141780">
        <w:rPr>
          <w:rFonts w:ascii="PT Astra Serif" w:hAnsi="PT Astra Serif" w:cs="Times New Roman"/>
          <w:sz w:val="28"/>
          <w:szCs w:val="28"/>
        </w:rPr>
        <w:t>С целью повышения доступности и качества общего образования обеспечивается возможность в общеобразовательных организациях обучаться в одну смену, созданы безопасные и комфортные условия обучения.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41780">
        <w:rPr>
          <w:rFonts w:ascii="PT Astra Serif" w:hAnsi="PT Astra Serif" w:cs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41780">
        <w:rPr>
          <w:rFonts w:ascii="PT Astra Serif" w:hAnsi="PT Astra Serif" w:cs="Times New Roman"/>
          <w:sz w:val="28"/>
          <w:szCs w:val="28"/>
        </w:rPr>
        <w:t>В 2019 году создано в Ульяновской области 1100 новых мест в общеобразовательной организации в соответствии с прогнозируемой потребностью и современными требованиями к условиям обучения в микрорайоне «Искра» г. Ульяновска.</w:t>
      </w:r>
    </w:p>
    <w:p w:rsidR="00E06F1F" w:rsidRDefault="00E06F1F" w:rsidP="00E06F1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D7BC3">
        <w:rPr>
          <w:rFonts w:ascii="PT Astra Serif" w:hAnsi="PT Astra Serif" w:cs="Times New Roman"/>
          <w:sz w:val="28"/>
          <w:szCs w:val="28"/>
        </w:rPr>
        <w:lastRenderedPageBreak/>
        <w:t>В рамках заключённого соглашения между Министерством пр</w:t>
      </w:r>
      <w:r w:rsidRPr="008D7BC3">
        <w:rPr>
          <w:rFonts w:ascii="PT Astra Serif" w:hAnsi="PT Astra Serif" w:cs="Times New Roman"/>
          <w:sz w:val="28"/>
          <w:szCs w:val="28"/>
        </w:rPr>
        <w:t>о</w:t>
      </w:r>
      <w:r w:rsidRPr="008D7BC3">
        <w:rPr>
          <w:rFonts w:ascii="PT Astra Serif" w:hAnsi="PT Astra Serif" w:cs="Times New Roman"/>
          <w:sz w:val="28"/>
          <w:szCs w:val="28"/>
        </w:rPr>
        <w:t>свещения Российской Федерации и Правительством Ульяновской области от 14.02.2019 года № 073-17-2019-074 в 2019 году предусмотрен</w:t>
      </w:r>
      <w:r>
        <w:rPr>
          <w:rFonts w:ascii="PT Astra Serif" w:hAnsi="PT Astra Serif" w:cs="Times New Roman"/>
          <w:sz w:val="28"/>
          <w:szCs w:val="28"/>
        </w:rPr>
        <w:t>о с</w:t>
      </w:r>
      <w:r w:rsidRPr="00E06F1F">
        <w:rPr>
          <w:rFonts w:ascii="PT Astra Serif" w:hAnsi="PT Astra Serif" w:cs="Times New Roman"/>
          <w:sz w:val="28"/>
          <w:szCs w:val="28"/>
        </w:rPr>
        <w:t xml:space="preserve">троительство </w:t>
      </w:r>
      <w:r>
        <w:rPr>
          <w:rFonts w:ascii="PT Astra Serif" w:hAnsi="PT Astra Serif" w:cs="Times New Roman"/>
          <w:sz w:val="28"/>
          <w:szCs w:val="28"/>
        </w:rPr>
        <w:t xml:space="preserve">ДОО в г. Барыше </w:t>
      </w:r>
      <w:r w:rsidRPr="00E06F1F">
        <w:rPr>
          <w:rFonts w:ascii="PT Astra Serif" w:hAnsi="PT Astra Serif" w:cs="Times New Roman"/>
          <w:sz w:val="28"/>
          <w:szCs w:val="28"/>
        </w:rPr>
        <w:t>на 280 мест</w:t>
      </w:r>
      <w:r>
        <w:rPr>
          <w:rFonts w:ascii="PT Astra Serif" w:hAnsi="PT Astra Serif" w:cs="Times New Roman"/>
          <w:sz w:val="28"/>
          <w:szCs w:val="28"/>
        </w:rPr>
        <w:t>, в с. Большой Чирклей Николаевского района</w:t>
      </w:r>
      <w:r w:rsidRPr="00E06F1F">
        <w:rPr>
          <w:rFonts w:ascii="PT Astra Serif" w:hAnsi="PT Astra Serif" w:cs="Times New Roman"/>
          <w:sz w:val="28"/>
          <w:szCs w:val="28"/>
        </w:rPr>
        <w:t xml:space="preserve"> на 120 мест</w:t>
      </w:r>
      <w:r>
        <w:rPr>
          <w:rFonts w:ascii="PT Astra Serif" w:hAnsi="PT Astra Serif" w:cs="Times New Roman"/>
          <w:sz w:val="28"/>
          <w:szCs w:val="28"/>
        </w:rPr>
        <w:t xml:space="preserve">, в микрорайоне «Искра» г. </w:t>
      </w:r>
      <w:r w:rsidRPr="00E06F1F">
        <w:rPr>
          <w:rFonts w:ascii="PT Astra Serif" w:hAnsi="PT Astra Serif" w:cs="Times New Roman"/>
          <w:sz w:val="28"/>
          <w:szCs w:val="28"/>
        </w:rPr>
        <w:t>Ульяновск на 240 мест</w:t>
      </w:r>
      <w:r w:rsidR="002E01AE">
        <w:rPr>
          <w:rFonts w:ascii="PT Astra Serif" w:hAnsi="PT Astra Serif" w:cs="Times New Roman"/>
          <w:sz w:val="28"/>
          <w:szCs w:val="28"/>
        </w:rPr>
        <w:t>.</w:t>
      </w:r>
    </w:p>
    <w:p w:rsidR="00E06F1F" w:rsidRPr="008D7BC3" w:rsidRDefault="00E06F1F" w:rsidP="00E06F1F">
      <w:pPr>
        <w:pStyle w:val="a3"/>
        <w:suppressAutoHyphens/>
        <w:ind w:firstLine="709"/>
        <w:contextualSpacing/>
        <w:rPr>
          <w:rFonts w:ascii="PT Astra Serif" w:hAnsi="PT Astra Serif" w:cs="Times New Roman"/>
          <w:b/>
          <w:sz w:val="28"/>
          <w:szCs w:val="28"/>
        </w:rPr>
      </w:pPr>
      <w:r w:rsidRPr="0069684F">
        <w:rPr>
          <w:rFonts w:ascii="PT Astra Serif" w:hAnsi="PT Astra Serif" w:cs="Times New Roman"/>
          <w:sz w:val="28"/>
          <w:szCs w:val="28"/>
        </w:rPr>
        <w:t>Заключено Соглашение от 11.02.2019 № 073-08-2019-459З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</w:t>
      </w:r>
      <w:r w:rsidRPr="0069684F">
        <w:rPr>
          <w:rFonts w:ascii="PT Astra Serif" w:hAnsi="PT Astra Serif" w:cs="Times New Roman"/>
          <w:sz w:val="28"/>
          <w:szCs w:val="28"/>
        </w:rPr>
        <w:t>ю</w:t>
      </w:r>
      <w:r w:rsidRPr="0069684F">
        <w:rPr>
          <w:rFonts w:ascii="PT Astra Serif" w:hAnsi="PT Astra Serif" w:cs="Times New Roman"/>
          <w:sz w:val="28"/>
          <w:szCs w:val="28"/>
        </w:rPr>
        <w:t xml:space="preserve">щихся, в том числе на базе сетевого партнерства. </w:t>
      </w:r>
      <w:r w:rsidRPr="0069684F">
        <w:rPr>
          <w:rFonts w:ascii="PT Astra Serif" w:hAnsi="PT Astra Serif" w:cs="Times New Roman"/>
          <w:bCs/>
          <w:sz w:val="28"/>
          <w:szCs w:val="28"/>
        </w:rPr>
        <w:t>Создано 29 центров образования цифрового и гуманитарного профиля «Точка роста».</w:t>
      </w:r>
    </w:p>
    <w:p w:rsidR="003A3D15" w:rsidRPr="008D7BC3" w:rsidRDefault="003A3D15" w:rsidP="003A3D15">
      <w:pPr>
        <w:tabs>
          <w:tab w:val="left" w:pos="2060"/>
        </w:tabs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D7BC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декабре 2018 года заключен контракт между МУП «Ульяновская городская электросеть» и ОГАПОУ «Ульяновский авиационный колледж – Межрегиональный центр компетенций» на технологическое присоединение и установку трансформаторной подстанции для обеспечения электроэнергией учебных корпусов Ульяновского авиационного колледжа на сумму 14 194 777,75 руб. </w:t>
      </w:r>
      <w:r w:rsidRPr="008D7BC3">
        <w:rPr>
          <w:rFonts w:ascii="PT Astra Serif" w:hAnsi="PT Astra Serif" w:cs="Times New Roman"/>
          <w:sz w:val="28"/>
          <w:szCs w:val="28"/>
        </w:rPr>
        <w:t>Проведены следующие работы: электроосвещение Корпуса АЗ – прокладка труб 1200 м; охранно-пожарная сигнализация Корпуса АЗ; демонтаж устройств подвесных потолков; устройство подвесных потолков из панелей «</w:t>
      </w:r>
      <w:proofErr w:type="spellStart"/>
      <w:r w:rsidRPr="008D7BC3">
        <w:rPr>
          <w:rFonts w:ascii="PT Astra Serif" w:hAnsi="PT Astra Serif" w:cs="Times New Roman"/>
          <w:sz w:val="28"/>
          <w:szCs w:val="28"/>
        </w:rPr>
        <w:t>Армстронг</w:t>
      </w:r>
      <w:proofErr w:type="spellEnd"/>
      <w:r w:rsidRPr="008D7BC3">
        <w:rPr>
          <w:rFonts w:ascii="PT Astra Serif" w:hAnsi="PT Astra Serif" w:cs="Times New Roman"/>
          <w:sz w:val="28"/>
          <w:szCs w:val="28"/>
        </w:rPr>
        <w:t>» 41 м</w:t>
      </w:r>
      <w:r w:rsidRPr="008D7BC3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8D7BC3">
        <w:rPr>
          <w:rFonts w:ascii="PT Astra Serif" w:hAnsi="PT Astra Serif" w:cs="Times New Roman"/>
          <w:sz w:val="28"/>
          <w:szCs w:val="28"/>
        </w:rPr>
        <w:t>.</w:t>
      </w:r>
    </w:p>
    <w:p w:rsidR="00E06F1F" w:rsidRDefault="003A3D15" w:rsidP="00AB399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рамках м</w:t>
      </w:r>
      <w:r w:rsidRPr="003A3D15">
        <w:rPr>
          <w:rFonts w:ascii="PT Astra Serif" w:hAnsi="PT Astra Serif" w:cs="Times New Roman"/>
          <w:sz w:val="28"/>
          <w:szCs w:val="28"/>
        </w:rPr>
        <w:t>ероприяти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3A3D15">
        <w:rPr>
          <w:rFonts w:ascii="PT Astra Serif" w:hAnsi="PT Astra Serif" w:cs="Times New Roman"/>
          <w:sz w:val="28"/>
          <w:szCs w:val="28"/>
        </w:rPr>
        <w:t xml:space="preserve"> </w:t>
      </w:r>
      <w:r w:rsidRPr="008D7BC3">
        <w:rPr>
          <w:rFonts w:ascii="PT Astra Serif" w:hAnsi="PT Astra Serif" w:cs="Times New Roman"/>
          <w:sz w:val="28"/>
          <w:szCs w:val="28"/>
        </w:rPr>
        <w:t>«Создание условий для успешной социализации и эффективной самореализации молодёжи»</w:t>
      </w:r>
      <w:r>
        <w:rPr>
          <w:rFonts w:ascii="PT Astra Serif" w:hAnsi="PT Astra Serif" w:cs="Times New Roman"/>
          <w:sz w:val="28"/>
          <w:szCs w:val="28"/>
        </w:rPr>
        <w:t xml:space="preserve"> осуществлено п</w:t>
      </w:r>
      <w:r w:rsidRPr="000E2E95">
        <w:rPr>
          <w:rFonts w:ascii="PT Astra Serif" w:hAnsi="PT Astra Serif" w:cs="Times New Roman"/>
          <w:sz w:val="28"/>
          <w:szCs w:val="28"/>
        </w:rPr>
        <w:t>роведение социально значимых мероприятий Министерства молодёжного развития Ульяновской области на 2019 год в соответствии с годовым планом: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E2E95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волга, День молодёжи, </w:t>
      </w:r>
      <w:r>
        <w:rPr>
          <w:rFonts w:ascii="PT Astra Serif" w:hAnsi="PT Astra Serif" w:cs="Times New Roman"/>
          <w:sz w:val="28"/>
          <w:szCs w:val="28"/>
        </w:rPr>
        <w:t>Российско-Австрийский форум</w:t>
      </w:r>
      <w:r w:rsidRPr="008D7BC3">
        <w:rPr>
          <w:rFonts w:ascii="PT Astra Serif" w:hAnsi="PT Astra Serif" w:cs="Times New Roman"/>
          <w:sz w:val="28"/>
          <w:szCs w:val="28"/>
        </w:rPr>
        <w:t>.</w:t>
      </w:r>
      <w:r w:rsidR="00BA46A6">
        <w:rPr>
          <w:rFonts w:ascii="PT Astra Serif" w:hAnsi="PT Astra Serif" w:cs="Times New Roman"/>
          <w:sz w:val="28"/>
          <w:szCs w:val="28"/>
        </w:rPr>
        <w:t xml:space="preserve"> Также в сфере образования проведено 38 </w:t>
      </w:r>
      <w:r w:rsidR="00BA46A6" w:rsidRPr="008D7BC3">
        <w:rPr>
          <w:rFonts w:ascii="PT Astra Serif" w:hAnsi="PT Astra Serif" w:cs="Times New Roman"/>
          <w:sz w:val="28"/>
          <w:szCs w:val="28"/>
        </w:rPr>
        <w:t>социально значимых мероприятий</w:t>
      </w:r>
      <w:r w:rsidR="00BA46A6">
        <w:rPr>
          <w:rFonts w:ascii="PT Astra Serif" w:hAnsi="PT Astra Serif" w:cs="Times New Roman"/>
          <w:sz w:val="28"/>
          <w:szCs w:val="28"/>
        </w:rPr>
        <w:t xml:space="preserve">, в том числе </w:t>
      </w:r>
      <w:r w:rsidR="00FE2051">
        <w:rPr>
          <w:rFonts w:ascii="PT Astra Serif" w:hAnsi="PT Astra Serif" w:cs="Times New Roman"/>
          <w:sz w:val="28"/>
          <w:szCs w:val="28"/>
        </w:rPr>
        <w:t>н</w:t>
      </w:r>
      <w:r w:rsidR="00BA46A6" w:rsidRPr="001F4385">
        <w:rPr>
          <w:rFonts w:ascii="PT Astra Serif" w:hAnsi="PT Astra Serif" w:cs="Times New Roman"/>
          <w:sz w:val="28"/>
          <w:szCs w:val="28"/>
        </w:rPr>
        <w:t>аправление команд для участия во Всероссийском этапе спортивных соревнований школьников «Президентские состязания»</w:t>
      </w:r>
      <w:r w:rsidR="00BA46A6">
        <w:rPr>
          <w:rFonts w:ascii="PT Astra Serif" w:hAnsi="PT Astra Serif" w:cs="Times New Roman"/>
          <w:sz w:val="28"/>
          <w:szCs w:val="28"/>
        </w:rPr>
        <w:t xml:space="preserve">, </w:t>
      </w:r>
      <w:r w:rsidR="00FE2051">
        <w:rPr>
          <w:rFonts w:ascii="PT Astra Serif" w:hAnsi="PT Astra Serif" w:cs="Times New Roman"/>
          <w:sz w:val="28"/>
          <w:szCs w:val="28"/>
        </w:rPr>
        <w:t>у</w:t>
      </w:r>
      <w:r w:rsidR="00AB399E" w:rsidRPr="001F4385">
        <w:rPr>
          <w:rFonts w:ascii="PT Astra Serif" w:hAnsi="PT Astra Serif" w:cs="Times New Roman"/>
          <w:sz w:val="28"/>
          <w:szCs w:val="28"/>
        </w:rPr>
        <w:t>частие сборной команды Ульяновской области в</w:t>
      </w:r>
      <w:r w:rsidR="00AB399E">
        <w:rPr>
          <w:rFonts w:ascii="PT Astra Serif" w:hAnsi="PT Astra Serif" w:cs="Times New Roman"/>
          <w:sz w:val="28"/>
          <w:szCs w:val="28"/>
        </w:rPr>
        <w:t xml:space="preserve"> отборочных соревнований </w:t>
      </w:r>
      <w:r w:rsidR="00AB399E" w:rsidRPr="001F4385">
        <w:rPr>
          <w:rFonts w:ascii="PT Astra Serif" w:hAnsi="PT Astra Serif" w:cs="Times New Roman"/>
          <w:sz w:val="28"/>
          <w:szCs w:val="28"/>
        </w:rPr>
        <w:t>на право участия в Финале Национального че</w:t>
      </w:r>
      <w:r w:rsidR="00AB399E">
        <w:rPr>
          <w:rFonts w:ascii="PT Astra Serif" w:hAnsi="PT Astra Serif" w:cs="Times New Roman"/>
          <w:sz w:val="28"/>
          <w:szCs w:val="28"/>
        </w:rPr>
        <w:t>мпионата «Молодые профессионалы»</w:t>
      </w:r>
      <w:r w:rsidR="00AB399E" w:rsidRPr="001F4385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AB399E" w:rsidRPr="001F4385">
        <w:rPr>
          <w:rFonts w:ascii="PT Astra Serif" w:hAnsi="PT Astra Serif" w:cs="Times New Roman"/>
          <w:sz w:val="28"/>
          <w:szCs w:val="28"/>
        </w:rPr>
        <w:t>WorldSkills</w:t>
      </w:r>
      <w:proofErr w:type="spellEnd"/>
      <w:r w:rsidR="00AB399E" w:rsidRPr="001F438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B399E" w:rsidRPr="001F4385">
        <w:rPr>
          <w:rFonts w:ascii="PT Astra Serif" w:hAnsi="PT Astra Serif" w:cs="Times New Roman"/>
          <w:sz w:val="28"/>
          <w:szCs w:val="28"/>
        </w:rPr>
        <w:t>Russia</w:t>
      </w:r>
      <w:proofErr w:type="spellEnd"/>
      <w:r w:rsidR="00AB399E" w:rsidRPr="001F4385">
        <w:rPr>
          <w:rFonts w:ascii="PT Astra Serif" w:hAnsi="PT Astra Serif" w:cs="Times New Roman"/>
          <w:sz w:val="28"/>
          <w:szCs w:val="28"/>
        </w:rPr>
        <w:t>) в Ульяновской области 2019</w:t>
      </w:r>
      <w:r w:rsidR="00AB399E">
        <w:rPr>
          <w:rFonts w:ascii="PT Astra Serif" w:hAnsi="PT Astra Serif" w:cs="Times New Roman"/>
          <w:sz w:val="28"/>
          <w:szCs w:val="28"/>
        </w:rPr>
        <w:t xml:space="preserve">, </w:t>
      </w:r>
      <w:r w:rsidR="00FE2051">
        <w:rPr>
          <w:rFonts w:ascii="PT Astra Serif" w:hAnsi="PT Astra Serif" w:cs="Times New Roman"/>
          <w:sz w:val="28"/>
          <w:szCs w:val="28"/>
        </w:rPr>
        <w:t>п</w:t>
      </w:r>
      <w:r w:rsidR="00AB399E" w:rsidRPr="001F4385">
        <w:rPr>
          <w:rFonts w:ascii="PT Astra Serif" w:hAnsi="PT Astra Serif" w:cs="Times New Roman"/>
          <w:sz w:val="28"/>
          <w:szCs w:val="28"/>
        </w:rPr>
        <w:t>роведение областного конкурса «Учитель года - 2019», участие во всероссийском конкурсе «Учитель года России»</w:t>
      </w:r>
      <w:r w:rsidR="00AB399E">
        <w:rPr>
          <w:rFonts w:ascii="PT Astra Serif" w:hAnsi="PT Astra Serif" w:cs="Times New Roman"/>
          <w:sz w:val="28"/>
          <w:szCs w:val="28"/>
        </w:rPr>
        <w:t xml:space="preserve">, </w:t>
      </w:r>
      <w:r w:rsidR="00FE2051">
        <w:rPr>
          <w:rFonts w:ascii="PT Astra Serif" w:hAnsi="PT Astra Serif" w:cs="Times New Roman"/>
          <w:sz w:val="28"/>
          <w:szCs w:val="28"/>
        </w:rPr>
        <w:t>п</w:t>
      </w:r>
      <w:r w:rsidR="00AB399E" w:rsidRPr="001F4385">
        <w:rPr>
          <w:rFonts w:ascii="PT Astra Serif" w:hAnsi="PT Astra Serif" w:cs="Times New Roman"/>
          <w:sz w:val="28"/>
          <w:szCs w:val="28"/>
        </w:rPr>
        <w:t>роведение областного конкурса педагогических работников «Воспитать человека»</w:t>
      </w:r>
      <w:r w:rsidR="00FE2051">
        <w:rPr>
          <w:rFonts w:ascii="PT Astra Serif" w:hAnsi="PT Astra Serif" w:cs="Times New Roman"/>
          <w:sz w:val="28"/>
          <w:szCs w:val="28"/>
        </w:rPr>
        <w:t>.</w:t>
      </w:r>
    </w:p>
    <w:p w:rsidR="00FE2051" w:rsidRPr="00350218" w:rsidRDefault="00FE2051" w:rsidP="00AB399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1F4385">
        <w:rPr>
          <w:rFonts w:ascii="PT Astra Serif" w:hAnsi="PT Astra Serif" w:cs="Times New Roman"/>
          <w:sz w:val="28"/>
          <w:szCs w:val="28"/>
        </w:rPr>
        <w:t xml:space="preserve"> целях создания в общеобразовательных организациях, расположенных в</w:t>
      </w:r>
      <w:r w:rsidRPr="001F438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1F4385">
        <w:rPr>
          <w:rFonts w:ascii="PT Astra Serif" w:hAnsi="PT Astra Serif" w:cs="Times New Roman"/>
          <w:bCs/>
          <w:sz w:val="28"/>
          <w:szCs w:val="28"/>
        </w:rPr>
        <w:t>сельской местности</w:t>
      </w:r>
      <w:r w:rsidRPr="001F4385">
        <w:rPr>
          <w:rFonts w:ascii="PT Astra Serif" w:hAnsi="PT Astra Serif" w:cs="Times New Roman"/>
          <w:sz w:val="28"/>
          <w:szCs w:val="28"/>
        </w:rPr>
        <w:t>, условий для занятий физической культурой и спортом и в соответствии с распоряжением Министерства образ</w:t>
      </w:r>
      <w:r w:rsidRPr="001F4385">
        <w:rPr>
          <w:rFonts w:ascii="PT Astra Serif" w:hAnsi="PT Astra Serif" w:cs="Times New Roman"/>
          <w:sz w:val="28"/>
          <w:szCs w:val="28"/>
        </w:rPr>
        <w:t>о</w:t>
      </w:r>
      <w:r w:rsidRPr="001F4385">
        <w:rPr>
          <w:rFonts w:ascii="PT Astra Serif" w:hAnsi="PT Astra Serif" w:cs="Times New Roman"/>
          <w:sz w:val="28"/>
          <w:szCs w:val="28"/>
        </w:rPr>
        <w:t>вания и науки Ульяновской обла</w:t>
      </w:r>
      <w:r>
        <w:rPr>
          <w:rFonts w:ascii="PT Astra Serif" w:hAnsi="PT Astra Serif" w:cs="Times New Roman"/>
          <w:sz w:val="28"/>
          <w:szCs w:val="28"/>
        </w:rPr>
        <w:t xml:space="preserve">сти от 16.10.2018 </w:t>
      </w:r>
      <w:r w:rsidRPr="001F4385">
        <w:rPr>
          <w:rFonts w:ascii="PT Astra Serif" w:hAnsi="PT Astra Serif" w:cs="Times New Roman"/>
          <w:sz w:val="28"/>
          <w:szCs w:val="28"/>
        </w:rPr>
        <w:t>№ 1791-р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п</w:t>
      </w:r>
      <w:r w:rsidRPr="001F4385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роведены</w:t>
      </w:r>
      <w:r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ремонтные работы в</w:t>
      </w:r>
      <w:r w:rsidRPr="001F4385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6 общеобразовательных организациях.</w:t>
      </w:r>
    </w:p>
    <w:sectPr w:rsidR="00FE2051" w:rsidRPr="0035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8"/>
    <w:rsid w:val="001D3F1F"/>
    <w:rsid w:val="00281108"/>
    <w:rsid w:val="002E01AE"/>
    <w:rsid w:val="00350218"/>
    <w:rsid w:val="003A3D15"/>
    <w:rsid w:val="0068558B"/>
    <w:rsid w:val="006C36E5"/>
    <w:rsid w:val="00AB399E"/>
    <w:rsid w:val="00BA46A6"/>
    <w:rsid w:val="00E06F1F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B24D"/>
  <w15:chartTrackingRefBased/>
  <w15:docId w15:val="{6F41B03D-8282-4BC2-B097-DE45D814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1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06F1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Костылев</dc:creator>
  <cp:keywords/>
  <dc:description/>
  <cp:lastModifiedBy>Дмитрий Костылев</cp:lastModifiedBy>
  <cp:revision>2</cp:revision>
  <dcterms:created xsi:type="dcterms:W3CDTF">2020-02-07T10:04:00Z</dcterms:created>
  <dcterms:modified xsi:type="dcterms:W3CDTF">2020-02-07T11:49:00Z</dcterms:modified>
</cp:coreProperties>
</file>