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CB68" w14:textId="77777777" w:rsidR="00986830" w:rsidRPr="009A5DF1" w:rsidRDefault="00986830" w:rsidP="00986830">
      <w:pPr>
        <w:pStyle w:val="a5"/>
        <w:jc w:val="right"/>
        <w:rPr>
          <w:i/>
          <w:sz w:val="28"/>
          <w:szCs w:val="28"/>
        </w:rPr>
      </w:pPr>
      <w:r w:rsidRPr="009A5DF1">
        <w:rPr>
          <w:i/>
          <w:sz w:val="28"/>
          <w:szCs w:val="28"/>
        </w:rPr>
        <w:t xml:space="preserve">Выступление Петрищева Игоря Олеговича, ректора Ульяновского государственного педагогического университета имени </w:t>
      </w:r>
      <w:proofErr w:type="spellStart"/>
      <w:r w:rsidRPr="009A5DF1">
        <w:rPr>
          <w:i/>
          <w:sz w:val="28"/>
          <w:szCs w:val="28"/>
        </w:rPr>
        <w:t>И.Н.Ульянова</w:t>
      </w:r>
      <w:proofErr w:type="spellEnd"/>
    </w:p>
    <w:p w14:paraId="3B6D148C" w14:textId="77777777" w:rsidR="00986830" w:rsidRPr="005D3903" w:rsidRDefault="00986830" w:rsidP="00986830">
      <w:pPr>
        <w:spacing w:after="0"/>
        <w:ind w:firstLine="567"/>
        <w:jc w:val="center"/>
        <w:rPr>
          <w:b/>
          <w:shd w:val="clear" w:color="auto" w:fill="FFFFFF"/>
        </w:rPr>
      </w:pPr>
      <w:r w:rsidRPr="005D3903">
        <w:rPr>
          <w:b/>
          <w:shd w:val="clear" w:color="auto" w:fill="FFFFFF"/>
        </w:rPr>
        <w:t>«О Программе развития Ульяновского государственного педагогического университета имени И.Н. Ульянова»</w:t>
      </w:r>
    </w:p>
    <w:p w14:paraId="24F610B1" w14:textId="77777777" w:rsidR="00986830" w:rsidRDefault="00986830">
      <w:pPr>
        <w:spacing w:after="0"/>
        <w:ind w:firstLine="567"/>
        <w:jc w:val="both"/>
        <w:rPr>
          <w:b/>
        </w:rPr>
      </w:pPr>
    </w:p>
    <w:p w14:paraId="00000001" w14:textId="62BA0870" w:rsidR="00AA15C5" w:rsidRDefault="00F107AB">
      <w:pPr>
        <w:spacing w:after="0"/>
        <w:ind w:firstLine="567"/>
        <w:jc w:val="both"/>
      </w:pPr>
      <w:r>
        <w:t xml:space="preserve">Уважаемые коллеги! Разрешите представить вашему вниманию Программу развития Ульяновского государственного педагогического университета на период до 2024 года. </w:t>
      </w:r>
    </w:p>
    <w:p w14:paraId="00000002" w14:textId="15E2A43B" w:rsidR="00AA15C5" w:rsidRDefault="00F107AB">
      <w:pPr>
        <w:spacing w:after="0"/>
        <w:ind w:firstLine="567"/>
        <w:jc w:val="both"/>
      </w:pPr>
      <w:r>
        <w:t xml:space="preserve">Почему возникла необходимость в разработке новой Программы? Формально – закончился срок действия старой Программы, определявшей развитие университета до 2020 года. Но в действительности главной причиной стало изменение внешних условий существования вуза, условий, связанных с мировой ситуацией, развитием России, задачами, поставленными государством перед российской наукой и образованием, </w:t>
      </w:r>
      <w:r w:rsidR="00491140">
        <w:t xml:space="preserve">сменой учредителя, а также </w:t>
      </w:r>
      <w:r>
        <w:t xml:space="preserve">новыми целевыми ориентирами развития региона. </w:t>
      </w:r>
    </w:p>
    <w:p w14:paraId="2232A00C" w14:textId="400C9D4A" w:rsidR="00ED64EA" w:rsidRDefault="00ED64EA">
      <w:pPr>
        <w:spacing w:after="0"/>
        <w:ind w:firstLine="567"/>
        <w:jc w:val="both"/>
      </w:pPr>
      <w:r>
        <w:t xml:space="preserve">Необходимость в новом курсе развития Ульяновского государственного педагогического университета им. И.Н. Ульянова возникла также в связи с новыми вызовами высшему </w:t>
      </w:r>
      <w:r>
        <w:rPr>
          <w:i/>
        </w:rPr>
        <w:t>педагогическому</w:t>
      </w:r>
      <w:r>
        <w:t xml:space="preserve"> образованию, главным из которых является задача повышения социального статуса учителя, которому предстоит удовлетворять запрос со стороны общества и государства – готовить </w:t>
      </w:r>
      <w:r w:rsidR="00965201">
        <w:t>учителей-</w:t>
      </w:r>
      <w:r>
        <w:t>универсалов, способных к эффективному служению социальному прогрессу.</w:t>
      </w:r>
    </w:p>
    <w:p w14:paraId="155DDBA8" w14:textId="3DC4A612" w:rsidR="00E87F13" w:rsidRDefault="00E87F13" w:rsidP="00491140">
      <w:pPr>
        <w:spacing w:after="0"/>
        <w:ind w:firstLine="567"/>
        <w:jc w:val="both"/>
      </w:pPr>
      <w:r>
        <w:t xml:space="preserve">Работа над Программой велась практически в течение всего года, за это время документ претерпел </w:t>
      </w:r>
      <w:r w:rsidRPr="00986830">
        <w:t>10</w:t>
      </w:r>
      <w:r>
        <w:t xml:space="preserve"> редакций, прошел многоэтапную внешнюю экспертизу.</w:t>
      </w:r>
    </w:p>
    <w:p w14:paraId="1C1C5E34" w14:textId="2339ECD2" w:rsidR="00491140" w:rsidRDefault="00491140" w:rsidP="00491140">
      <w:pPr>
        <w:spacing w:after="0"/>
        <w:ind w:firstLine="567"/>
        <w:jc w:val="both"/>
      </w:pPr>
      <w:r>
        <w:t xml:space="preserve">Программа станет одним из </w:t>
      </w:r>
      <w:r w:rsidRPr="0016149A">
        <w:t>основн</w:t>
      </w:r>
      <w:r>
        <w:t>ых</w:t>
      </w:r>
      <w:r w:rsidRPr="0016149A">
        <w:t xml:space="preserve"> руководящ</w:t>
      </w:r>
      <w:r>
        <w:t>их документов</w:t>
      </w:r>
      <w:r w:rsidRPr="0016149A">
        <w:t xml:space="preserve"> при принятии стратегических и тактических решений на всех уровнях управления университетом</w:t>
      </w:r>
      <w:r>
        <w:t>. Преобразования затронут все ключевые направления развития университета. Её содержательная структура представлена на слайде.</w:t>
      </w:r>
    </w:p>
    <w:p w14:paraId="5756732E" w14:textId="32C3225B" w:rsidR="00CF5EBC" w:rsidRPr="00CF5EBC" w:rsidRDefault="00491140" w:rsidP="00CF5EBC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F5EBC">
        <w:rPr>
          <w:sz w:val="28"/>
          <w:szCs w:val="28"/>
        </w:rPr>
        <w:t>За практически 90-летнюю историю существования, наш университет из небольшого института</w:t>
      </w:r>
      <w:r w:rsidR="00CF5EBC" w:rsidRPr="00CF5EBC">
        <w:rPr>
          <w:sz w:val="28"/>
          <w:szCs w:val="28"/>
        </w:rPr>
        <w:t xml:space="preserve">, в котором на трёх отделениях подготовки обучалось 180 студентов и работало 18 преподавателей, превратился в </w:t>
      </w:r>
      <w:r w:rsidR="00CF5EBC" w:rsidRPr="00CF5EBC">
        <w:rPr>
          <w:color w:val="000000"/>
          <w:sz w:val="28"/>
          <w:szCs w:val="28"/>
        </w:rPr>
        <w:t>одн</w:t>
      </w:r>
      <w:r w:rsidR="00CF5EBC">
        <w:rPr>
          <w:color w:val="000000"/>
          <w:sz w:val="28"/>
          <w:szCs w:val="28"/>
        </w:rPr>
        <w:t>у</w:t>
      </w:r>
      <w:r w:rsidR="00CF5EBC" w:rsidRPr="00CF5EBC">
        <w:rPr>
          <w:color w:val="000000"/>
          <w:sz w:val="28"/>
          <w:szCs w:val="28"/>
        </w:rPr>
        <w:t xml:space="preserve"> из крупнейших научно-образовательных площадок региона: на восьми факультетах обучается более семи тысяч студентов, занятия ведут более трехсот преподавателей и ученых.</w:t>
      </w:r>
    </w:p>
    <w:p w14:paraId="2A8D8A1F" w14:textId="77777777" w:rsidR="00CF5EBC" w:rsidRDefault="00CF5EBC" w:rsidP="00CF5EBC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F5EBC">
        <w:rPr>
          <w:color w:val="000000"/>
          <w:sz w:val="28"/>
          <w:szCs w:val="28"/>
        </w:rPr>
        <w:t>Наша гордость - более семидесяти тысяч выпускников, среди которых – Герои Советского Союза, народные учителя СССР и России, более 400 заслуженных учителей, деятели науки и культуры, прославленные спортсмены.</w:t>
      </w:r>
    </w:p>
    <w:p w14:paraId="79556814" w14:textId="0309DC5F" w:rsidR="00CF5EBC" w:rsidRDefault="00CF5EBC" w:rsidP="00CF5EB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состояние университета, условно, можно показать через показатели в образовании, науке, финансовой эффективности. </w:t>
      </w:r>
      <w:r w:rsidRPr="0088768E">
        <w:rPr>
          <w:sz w:val="28"/>
          <w:szCs w:val="28"/>
        </w:rPr>
        <w:t xml:space="preserve">Сегодня в университете построена целостная система многоуровневой подготовки специалистов по различным отраслям образования, науки и производства. Подготовка ведется по 3 образовательным программам среднего общего </w:t>
      </w:r>
      <w:r w:rsidRPr="0088768E">
        <w:rPr>
          <w:sz w:val="28"/>
          <w:szCs w:val="28"/>
        </w:rPr>
        <w:lastRenderedPageBreak/>
        <w:t xml:space="preserve">образования, </w:t>
      </w:r>
      <w:r w:rsidRPr="0088768E">
        <w:rPr>
          <w:sz w:val="28"/>
          <w:szCs w:val="28"/>
          <w:highlight w:val="white"/>
        </w:rPr>
        <w:t>1</w:t>
      </w:r>
      <w:r w:rsidR="006D2BC1">
        <w:rPr>
          <w:sz w:val="28"/>
          <w:szCs w:val="28"/>
          <w:highlight w:val="white"/>
        </w:rPr>
        <w:t>71</w:t>
      </w:r>
      <w:r w:rsidRPr="0088768E">
        <w:rPr>
          <w:sz w:val="28"/>
          <w:szCs w:val="28"/>
          <w:highlight w:val="white"/>
        </w:rPr>
        <w:t xml:space="preserve"> основным профессиональным образовательным программам высшего образования,</w:t>
      </w:r>
      <w:r>
        <w:rPr>
          <w:sz w:val="28"/>
          <w:szCs w:val="28"/>
        </w:rPr>
        <w:t xml:space="preserve"> 36</w:t>
      </w:r>
      <w:r w:rsidRPr="0088768E">
        <w:rPr>
          <w:sz w:val="28"/>
          <w:szCs w:val="28"/>
        </w:rPr>
        <w:t xml:space="preserve"> программам подготовки научно-педагогических кадров, 156 программам дополнительного образования.</w:t>
      </w:r>
    </w:p>
    <w:p w14:paraId="44845EC7" w14:textId="731A0DE4" w:rsidR="00CF5EBC" w:rsidRDefault="00CF5EBC" w:rsidP="00CF5EB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768E">
        <w:rPr>
          <w:sz w:val="28"/>
          <w:szCs w:val="28"/>
        </w:rPr>
        <w:t>Исследования и разработки проводятся на базе 27 научных и научно-образовательных подразделений Университета</w:t>
      </w:r>
      <w:r>
        <w:rPr>
          <w:sz w:val="28"/>
          <w:szCs w:val="28"/>
        </w:rPr>
        <w:t>.</w:t>
      </w:r>
      <w:r w:rsidR="00F62DDC">
        <w:rPr>
          <w:sz w:val="28"/>
          <w:szCs w:val="28"/>
        </w:rPr>
        <w:t xml:space="preserve"> Реализуются </w:t>
      </w:r>
      <w:r w:rsidR="00F62DDC" w:rsidRPr="0088768E">
        <w:rPr>
          <w:sz w:val="28"/>
          <w:szCs w:val="28"/>
        </w:rPr>
        <w:t>фундаментальные и прикладные исследования</w:t>
      </w:r>
      <w:r w:rsidR="00F62DDC">
        <w:rPr>
          <w:sz w:val="28"/>
          <w:szCs w:val="28"/>
        </w:rPr>
        <w:t>, в том числе междисциплинарные и международные проекты. Среднегодовой объём научных исследований за последние 3 года составил 45 млн. рублей. Структура финансирования представлена на слайде.</w:t>
      </w:r>
    </w:p>
    <w:p w14:paraId="4993EA79" w14:textId="035F9B70" w:rsidR="00F62DDC" w:rsidRDefault="00F62DDC" w:rsidP="00CF5EB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 и ключевую целевую аудиторию в регионе: как показано на слайде, это молодёжь, образовательные учреждения региона, школьники, педагоги.</w:t>
      </w:r>
    </w:p>
    <w:p w14:paraId="1B5568DA" w14:textId="2C57DDCA" w:rsidR="00E87F13" w:rsidRDefault="00F62DDC" w:rsidP="00CF5EB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DDC">
        <w:rPr>
          <w:sz w:val="28"/>
          <w:szCs w:val="28"/>
        </w:rPr>
        <w:t>На данном слайде представлено</w:t>
      </w:r>
      <w:r>
        <w:rPr>
          <w:sz w:val="28"/>
          <w:szCs w:val="28"/>
        </w:rPr>
        <w:t xml:space="preserve"> положение </w:t>
      </w:r>
      <w:proofErr w:type="spellStart"/>
      <w:r>
        <w:rPr>
          <w:sz w:val="28"/>
          <w:szCs w:val="28"/>
        </w:rPr>
        <w:t>УлГПУ</w:t>
      </w:r>
      <w:proofErr w:type="spellEnd"/>
      <w:r>
        <w:rPr>
          <w:sz w:val="28"/>
          <w:szCs w:val="28"/>
        </w:rPr>
        <w:t xml:space="preserve"> среди педагогических вузов страны</w:t>
      </w:r>
      <w:r w:rsidR="00E87F13">
        <w:rPr>
          <w:sz w:val="28"/>
          <w:szCs w:val="28"/>
        </w:rPr>
        <w:t xml:space="preserve"> – некая конкурентная среда</w:t>
      </w:r>
      <w:r>
        <w:rPr>
          <w:sz w:val="28"/>
          <w:szCs w:val="28"/>
        </w:rPr>
        <w:t>. На наш взгляд, это очень важный рейтинг, наглядно показывающий</w:t>
      </w:r>
      <w:r w:rsidR="00E87F13">
        <w:rPr>
          <w:sz w:val="28"/>
          <w:szCs w:val="28"/>
        </w:rPr>
        <w:t>, какие проблемы существуют не только в нашем университете, но и во всей высшей педагогической школе.</w:t>
      </w:r>
    </w:p>
    <w:p w14:paraId="05DACD91" w14:textId="5F550D9A" w:rsidR="00F62DDC" w:rsidRDefault="00E87F13" w:rsidP="00CF5EB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охватил абсолютно все педагогические университеты – 38 вузов без филиалов. Отмечу, что в целом университет по совокупности всех показателей находится в середине рейтинга.</w:t>
      </w:r>
    </w:p>
    <w:p w14:paraId="00000005" w14:textId="41E4477B" w:rsidR="00AA15C5" w:rsidRDefault="00F107AB" w:rsidP="00E87F1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7F13">
        <w:rPr>
          <w:sz w:val="28"/>
          <w:szCs w:val="28"/>
        </w:rPr>
        <w:t xml:space="preserve">Современной экономике нужен работник творчески мыслящий, готовый к образованию на протяжении всей жизни, не пасующий перед неопределенностью. Готовить таких выпускников в массовых масштабах могут только те образовательные учреждения, где кардинально обновлены технологии передачи знаний, внедрены инновационные инструменты формирования у обучающихся умений и навыков, востребованных в «цифровую» эпоху. Становится все очевиднее, что набор принципов и практик образования должен быть увязан с личностным развитием, решением общественных проблем и изменением глобальных и локальных требований к трудовым ресурсам. </w:t>
      </w:r>
    </w:p>
    <w:p w14:paraId="52B1E91A" w14:textId="6D9713E5" w:rsidR="00FC4D03" w:rsidRDefault="00FC4D03" w:rsidP="00FC4D03">
      <w:pPr>
        <w:tabs>
          <w:tab w:val="left" w:pos="709"/>
        </w:tabs>
        <w:spacing w:after="0"/>
        <w:ind w:firstLine="567"/>
        <w:jc w:val="both"/>
        <w:rPr>
          <w:rFonts w:ascii="Georgia" w:eastAsia="Georgia" w:hAnsi="Georgia" w:cs="Georgia"/>
          <w:b/>
          <w:color w:val="320032"/>
          <w:sz w:val="36"/>
          <w:szCs w:val="36"/>
        </w:rPr>
      </w:pPr>
      <w:r>
        <w:t>Миссия университета: помогать гражданам всех возрастов и поколений реализовывать свои образовательные потребности на основе качественных образовательных программ, передовых научных исследований и социальных проектов. Мы стремимся вносить свой вклад в достижение национальных целей развития образования и науки в Российской Федерации, социальное благополучие населения Ульяновской области.</w:t>
      </w:r>
      <w:r>
        <w:rPr>
          <w:rFonts w:ascii="Georgia" w:eastAsia="Georgia" w:hAnsi="Georgia" w:cs="Georgia"/>
          <w:b/>
          <w:color w:val="320032"/>
          <w:sz w:val="36"/>
          <w:szCs w:val="36"/>
        </w:rPr>
        <w:t xml:space="preserve"> </w:t>
      </w:r>
    </w:p>
    <w:p w14:paraId="0E96CF02" w14:textId="61AEDB04" w:rsidR="00FC4D03" w:rsidRDefault="006667D0" w:rsidP="00FC4D03">
      <w:pPr>
        <w:tabs>
          <w:tab w:val="left" w:pos="709"/>
        </w:tabs>
        <w:spacing w:after="0"/>
        <w:ind w:firstLine="567"/>
        <w:jc w:val="both"/>
      </w:pPr>
      <w:r>
        <w:t>Целевые ориентиры Программы: увеличение числа</w:t>
      </w:r>
      <w:r w:rsidR="00FC4D03">
        <w:t xml:space="preserve"> студентов-очников и иностранных студентов</w:t>
      </w:r>
      <w:r>
        <w:t>;</w:t>
      </w:r>
      <w:r w:rsidR="00FC4D03">
        <w:t xml:space="preserve"> увеличение объёма выполняемых научных исследований и разработок; формирование комфортной среды для успешного обучения, самореализации в исследовательской, проектной и творческой деятельности, досуга и оздоровления.</w:t>
      </w:r>
    </w:p>
    <w:p w14:paraId="4A9048A2" w14:textId="1672B70E" w:rsidR="00FC4D03" w:rsidRDefault="00FC4D03" w:rsidP="00FC4D03">
      <w:pPr>
        <w:tabs>
          <w:tab w:val="left" w:pos="709"/>
        </w:tabs>
        <w:spacing w:after="0"/>
        <w:ind w:firstLine="567"/>
        <w:jc w:val="both"/>
      </w:pPr>
      <w:r>
        <w:t xml:space="preserve">Чтобы достичь эти цели, вузу предстоит: </w:t>
      </w:r>
      <w:r w:rsidR="00B468BD">
        <w:t xml:space="preserve">организовать обучение с использованием современных цифровых технологий и сервисов и возможностью для студентов самостоятельно строить персональные образовательные траектории; реализовать прорывные исследовательские </w:t>
      </w:r>
      <w:r w:rsidR="00B468BD">
        <w:lastRenderedPageBreak/>
        <w:t xml:space="preserve">проекты совместно с российскими и международными университетами и научными центрами; </w:t>
      </w:r>
      <w:r>
        <w:t>качественн</w:t>
      </w:r>
      <w:r w:rsidR="00B468BD">
        <w:t>о преобразовать инфраструктуру.</w:t>
      </w:r>
    </w:p>
    <w:p w14:paraId="054DA3F0" w14:textId="29AB6DCB" w:rsidR="00FC4D03" w:rsidRDefault="00FC4D03" w:rsidP="00FC4D03">
      <w:pPr>
        <w:tabs>
          <w:tab w:val="left" w:pos="709"/>
        </w:tabs>
        <w:spacing w:after="0"/>
        <w:ind w:firstLine="567"/>
        <w:jc w:val="both"/>
        <w:rPr>
          <w:rFonts w:ascii="Georgia" w:eastAsia="Georgia" w:hAnsi="Georgia" w:cs="Georgia"/>
          <w:b/>
          <w:color w:val="320032"/>
          <w:sz w:val="36"/>
          <w:szCs w:val="36"/>
        </w:rPr>
      </w:pPr>
      <w:r>
        <w:t xml:space="preserve">Наша деятельность будет подчинена формуле «У(л)ГПУ»: </w:t>
      </w:r>
      <w:r>
        <w:rPr>
          <w:b/>
        </w:rPr>
        <w:t>У</w:t>
      </w:r>
      <w:r>
        <w:t>читель:  главная специализация вуза – педагогическая; мы обучаем очень сл</w:t>
      </w:r>
      <w:r w:rsidR="00B468BD">
        <w:t>ожной и ответственной профессии</w:t>
      </w:r>
      <w:r>
        <w:t xml:space="preserve">; </w:t>
      </w:r>
      <w:r>
        <w:rPr>
          <w:b/>
        </w:rPr>
        <w:t>Г</w:t>
      </w:r>
      <w:r>
        <w:t xml:space="preserve">арантии: получение учительской профессии в нашем университете создает выпускникам гарантии  трудоустройства, достойной заработной платы, творческой работы, заботы со стороны местной, региональной и федеральной властей; </w:t>
      </w:r>
      <w:r>
        <w:rPr>
          <w:b/>
        </w:rPr>
        <w:t>П</w:t>
      </w:r>
      <w:r>
        <w:t xml:space="preserve">ерспективы:  обучившиеся у нас обретают перспективы личного жизненного успеха, легкости в работе с людьми всех возрастов. И конечно, – социальное </w:t>
      </w:r>
      <w:r>
        <w:rPr>
          <w:b/>
        </w:rPr>
        <w:t>У</w:t>
      </w:r>
      <w:r w:rsidR="00B468BD">
        <w:t xml:space="preserve">важение, определяемое </w:t>
      </w:r>
      <w:r>
        <w:t>значимость</w:t>
      </w:r>
      <w:r w:rsidR="00B468BD">
        <w:t>ю</w:t>
      </w:r>
      <w:r>
        <w:t xml:space="preserve"> для общества учительской профессии</w:t>
      </w:r>
      <w:r w:rsidR="00B468BD">
        <w:t>, т</w:t>
      </w:r>
      <w:r>
        <w:t>руд</w:t>
      </w:r>
      <w:r w:rsidR="00B468BD">
        <w:t>а</w:t>
      </w:r>
      <w:r w:rsidR="001406C6">
        <w:t xml:space="preserve"> педагога.</w:t>
      </w:r>
    </w:p>
    <w:p w14:paraId="7FA3D83D" w14:textId="57E32CB4" w:rsidR="001406C6" w:rsidRDefault="001406C6">
      <w:pPr>
        <w:spacing w:after="0"/>
        <w:ind w:firstLine="567"/>
        <w:jc w:val="both"/>
      </w:pPr>
      <w:r w:rsidRPr="001406C6">
        <w:t>Подготовка программы</w:t>
      </w:r>
      <w:r>
        <w:rPr>
          <w:b/>
        </w:rPr>
        <w:t xml:space="preserve"> </w:t>
      </w:r>
      <w:r w:rsidRPr="001406C6">
        <w:t>развития не</w:t>
      </w:r>
      <w:r>
        <w:rPr>
          <w:b/>
        </w:rPr>
        <w:t xml:space="preserve"> </w:t>
      </w:r>
      <w:r w:rsidRPr="001406C6">
        <w:t xml:space="preserve">могла не учитывать </w:t>
      </w:r>
      <w:r>
        <w:t>вызовы, стоящие перед глобальной системой образования и педагогическим образованием, в частности.</w:t>
      </w:r>
    </w:p>
    <w:p w14:paraId="47D614AB" w14:textId="4136E09D" w:rsidR="001406C6" w:rsidRPr="00720FFB" w:rsidRDefault="00720FFB">
      <w:pPr>
        <w:spacing w:after="0"/>
        <w:ind w:firstLine="567"/>
        <w:jc w:val="both"/>
        <w:rPr>
          <w:b/>
        </w:rPr>
      </w:pPr>
      <w:r w:rsidRPr="00720FFB">
        <w:t xml:space="preserve">Среди вызовов, стоящих перед системой образования и </w:t>
      </w:r>
      <w:proofErr w:type="spellStart"/>
      <w:r w:rsidRPr="00720FFB">
        <w:t>УлГПУ</w:t>
      </w:r>
      <w:proofErr w:type="spellEnd"/>
      <w:r w:rsidRPr="00720FFB">
        <w:t xml:space="preserve"> им. И.Н. Ульянова на пути его становления как опорного социально-гуманитарного университета региона, можно выделить следующие</w:t>
      </w:r>
      <w:r>
        <w:t xml:space="preserve">: </w:t>
      </w:r>
      <w:r w:rsidRPr="00720FFB">
        <w:rPr>
          <w:b/>
        </w:rPr>
        <w:t>(представлены на слайде)</w:t>
      </w:r>
    </w:p>
    <w:p w14:paraId="01445E3B" w14:textId="7153BE19" w:rsidR="00720FFB" w:rsidRDefault="00720FFB">
      <w:pPr>
        <w:spacing w:after="0"/>
        <w:ind w:firstLine="567"/>
        <w:jc w:val="both"/>
      </w:pPr>
      <w:r>
        <w:t xml:space="preserve">Ответом на </w:t>
      </w:r>
      <w:r w:rsidRPr="007F0F44">
        <w:rPr>
          <w:b/>
        </w:rPr>
        <w:t>«глобальные» вызовы</w:t>
      </w:r>
      <w:r>
        <w:t xml:space="preserve"> станет и</w:t>
      </w:r>
      <w:r w:rsidRPr="00720FFB">
        <w:t xml:space="preserve">зменение технологий управления образовательной деятельностью обучающихся </w:t>
      </w:r>
      <w:r>
        <w:t>для</w:t>
      </w:r>
      <w:r w:rsidRPr="00720FFB">
        <w:t xml:space="preserve"> формирования индивидуального образовательного маршрута</w:t>
      </w:r>
      <w:r>
        <w:t>, в том числе</w:t>
      </w:r>
      <w:r w:rsidRPr="00720FFB">
        <w:t xml:space="preserve"> применение проектного подхода и цифровых инструментов</w:t>
      </w:r>
    </w:p>
    <w:p w14:paraId="0D09390F" w14:textId="23E9CBFD" w:rsidR="00720FFB" w:rsidRDefault="00F107AB" w:rsidP="00720FFB">
      <w:pPr>
        <w:spacing w:after="0"/>
        <w:ind w:firstLine="567"/>
        <w:jc w:val="both"/>
      </w:pPr>
      <w:r w:rsidRPr="00720FFB">
        <w:t>Расширение спектра образовательных программ для формирования системы непрерывного о</w:t>
      </w:r>
      <w:r w:rsidR="00720FFB">
        <w:t>бразования и р</w:t>
      </w:r>
      <w:r w:rsidR="00720FFB" w:rsidRPr="00720FFB">
        <w:t>еализация образовательных программ в сетевой форме</w:t>
      </w:r>
      <w:r w:rsidR="00720FFB">
        <w:t>.</w:t>
      </w:r>
    </w:p>
    <w:p w14:paraId="67EDABEF" w14:textId="31428E47" w:rsidR="00720FFB" w:rsidRDefault="00720FFB" w:rsidP="00720FFB">
      <w:pPr>
        <w:spacing w:after="0"/>
        <w:ind w:firstLine="567"/>
        <w:jc w:val="both"/>
      </w:pPr>
      <w:r w:rsidRPr="007F0F44">
        <w:rPr>
          <w:b/>
        </w:rPr>
        <w:t>Ответом на вызовы высшему педагогическому образованию</w:t>
      </w:r>
      <w:r>
        <w:t xml:space="preserve"> РФ </w:t>
      </w:r>
      <w:r w:rsidR="007F0F44">
        <w:t xml:space="preserve">станут </w:t>
      </w:r>
      <w:r w:rsidR="007F0F44" w:rsidRPr="007F0F44">
        <w:t>подготовка высококвалифицированных кадров в условиях изменений, происходящих в российской науке и образовании</w:t>
      </w:r>
      <w:r w:rsidR="007F0F44">
        <w:t xml:space="preserve">, а также эффективное взаимодействие с партнерами </w:t>
      </w:r>
      <w:r w:rsidR="007F0F44" w:rsidRPr="007F0F44">
        <w:t>в сфере науки и образования</w:t>
      </w:r>
      <w:r w:rsidR="007F0F44">
        <w:t>.</w:t>
      </w:r>
    </w:p>
    <w:p w14:paraId="67227DD7" w14:textId="1D85EE76" w:rsidR="007F0F44" w:rsidRDefault="007F0F44" w:rsidP="00720FFB">
      <w:pPr>
        <w:spacing w:after="0"/>
        <w:ind w:firstLine="567"/>
        <w:jc w:val="both"/>
      </w:pPr>
      <w:r w:rsidRPr="007F0F44">
        <w:rPr>
          <w:b/>
        </w:rPr>
        <w:t>Ключевыми точками для ответа на «региональные» вызовы</w:t>
      </w:r>
      <w:r>
        <w:t xml:space="preserve"> станут участие в </w:t>
      </w:r>
      <w:r w:rsidRPr="007F0F44">
        <w:t>развитии цифрового образовательного пространства региона</w:t>
      </w:r>
      <w:r>
        <w:t>, работа с талантливой молодёжью и п</w:t>
      </w:r>
      <w:r w:rsidRPr="007F0F44">
        <w:t>остроение системы развития молодежного социального предпринимательства</w:t>
      </w:r>
      <w:r>
        <w:t>.</w:t>
      </w:r>
    </w:p>
    <w:p w14:paraId="6399C776" w14:textId="24DFF212" w:rsidR="007F0F44" w:rsidRDefault="007F0F44" w:rsidP="00720FFB">
      <w:pPr>
        <w:spacing w:after="0"/>
        <w:ind w:firstLine="567"/>
        <w:jc w:val="both"/>
      </w:pPr>
      <w:r>
        <w:t>Все указанные направления отражены в Программе развития, учтены при разработке стратегических проектов и мероприятий.</w:t>
      </w:r>
    </w:p>
    <w:p w14:paraId="09658D87" w14:textId="34B0C7D5" w:rsidR="00292F3A" w:rsidRDefault="007F0F44" w:rsidP="007F0F44">
      <w:pPr>
        <w:shd w:val="clear" w:color="auto" w:fill="FFFFFF"/>
        <w:spacing w:before="80" w:after="80"/>
        <w:ind w:firstLine="709"/>
        <w:jc w:val="both"/>
      </w:pPr>
      <w:r w:rsidRPr="0088768E">
        <w:t xml:space="preserve">Основой целью </w:t>
      </w:r>
      <w:proofErr w:type="spellStart"/>
      <w:r w:rsidRPr="0088768E">
        <w:t>бенчмаркинга</w:t>
      </w:r>
      <w:proofErr w:type="spellEnd"/>
      <w:r w:rsidRPr="0088768E">
        <w:t xml:space="preserve"> является определение эталонных </w:t>
      </w:r>
      <w:r>
        <w:t xml:space="preserve">кейсов и </w:t>
      </w:r>
      <w:r w:rsidRPr="0088768E">
        <w:t xml:space="preserve">показателей, </w:t>
      </w:r>
      <w:r w:rsidR="00292F3A">
        <w:t>необходимых при разработке стратегии развития.</w:t>
      </w:r>
    </w:p>
    <w:p w14:paraId="3EF0B3A6" w14:textId="7A1A4857" w:rsidR="007F0F44" w:rsidRPr="0088768E" w:rsidRDefault="00292F3A" w:rsidP="007F0F44">
      <w:pPr>
        <w:shd w:val="clear" w:color="auto" w:fill="FFFFFF"/>
        <w:spacing w:before="80" w:after="80"/>
        <w:ind w:firstLine="709"/>
        <w:jc w:val="both"/>
      </w:pPr>
      <w:r>
        <w:t xml:space="preserve"> П</w:t>
      </w:r>
      <w:r w:rsidR="007F0F44">
        <w:t xml:space="preserve">оэтому </w:t>
      </w:r>
      <w:r w:rsidR="007F0F44" w:rsidRPr="0088768E">
        <w:t>основными целевыми ориентирами</w:t>
      </w:r>
      <w:r w:rsidR="007F0F44">
        <w:t xml:space="preserve">, важными и для стратегического развития </w:t>
      </w:r>
      <w:proofErr w:type="spellStart"/>
      <w:r w:rsidR="007F0F44">
        <w:t>УлГПУ</w:t>
      </w:r>
      <w:proofErr w:type="spellEnd"/>
      <w:r w:rsidR="007F0F44">
        <w:t xml:space="preserve"> им. И.Н. Ульянова</w:t>
      </w:r>
      <w:r w:rsidR="007F0F44" w:rsidRPr="0088768E">
        <w:t xml:space="preserve"> выбраны следующие:</w:t>
      </w:r>
    </w:p>
    <w:p w14:paraId="3328CEA2" w14:textId="77777777" w:rsidR="007F0F44" w:rsidRPr="0088768E" w:rsidRDefault="007F0F44" w:rsidP="007F0F44">
      <w:pPr>
        <w:shd w:val="clear" w:color="auto" w:fill="FFFFFF"/>
        <w:spacing w:before="80" w:after="80"/>
        <w:ind w:firstLine="709"/>
        <w:jc w:val="both"/>
      </w:pPr>
      <w:r>
        <w:t>1) «Сквозная цифровизация»</w:t>
      </w:r>
      <w:r w:rsidRPr="0088768E">
        <w:t xml:space="preserve"> жизненных процессов университета: образование</w:t>
      </w:r>
      <w:r>
        <w:t xml:space="preserve"> и</w:t>
      </w:r>
      <w:r w:rsidRPr="0088768E">
        <w:t xml:space="preserve"> управление.</w:t>
      </w:r>
    </w:p>
    <w:p w14:paraId="3F8BE2D6" w14:textId="77777777" w:rsidR="007F0F44" w:rsidRPr="0088768E" w:rsidRDefault="007F0F44" w:rsidP="007F0F44">
      <w:pPr>
        <w:shd w:val="clear" w:color="auto" w:fill="FFFFFF"/>
        <w:spacing w:before="80" w:after="80"/>
        <w:ind w:firstLine="709"/>
        <w:jc w:val="both"/>
      </w:pPr>
      <w:r w:rsidRPr="0088768E">
        <w:t>2) Развитие междисциплинарных исследований.</w:t>
      </w:r>
    </w:p>
    <w:p w14:paraId="7489F83E" w14:textId="77777777" w:rsidR="007F0F44" w:rsidRPr="0088768E" w:rsidRDefault="007F0F44" w:rsidP="007F0F44">
      <w:pPr>
        <w:shd w:val="clear" w:color="auto" w:fill="FFFFFF"/>
        <w:spacing w:before="80" w:after="80"/>
        <w:ind w:firstLine="709"/>
        <w:jc w:val="both"/>
      </w:pPr>
      <w:r w:rsidRPr="0088768E">
        <w:t>3) Развитие молодежного и социального предпринимательства.</w:t>
      </w:r>
    </w:p>
    <w:p w14:paraId="6C054DD2" w14:textId="77777777" w:rsidR="007F0F44" w:rsidRPr="0088768E" w:rsidRDefault="007F0F44" w:rsidP="007F0F44">
      <w:pPr>
        <w:shd w:val="clear" w:color="auto" w:fill="FFFFFF"/>
        <w:spacing w:before="80" w:after="80"/>
        <w:ind w:firstLine="709"/>
        <w:jc w:val="both"/>
      </w:pPr>
      <w:r w:rsidRPr="0088768E">
        <w:lastRenderedPageBreak/>
        <w:t>4) Формирование и развитие социальных инноваций.</w:t>
      </w:r>
    </w:p>
    <w:p w14:paraId="22874F54" w14:textId="77777777" w:rsidR="007F0F44" w:rsidRDefault="007F0F44" w:rsidP="007F0F44">
      <w:pPr>
        <w:shd w:val="clear" w:color="auto" w:fill="FFFFFF"/>
        <w:spacing w:before="80" w:after="80"/>
        <w:ind w:firstLine="709"/>
        <w:jc w:val="both"/>
      </w:pPr>
      <w:r w:rsidRPr="0088768E">
        <w:t>5) Совершенствование системы управления.</w:t>
      </w:r>
    </w:p>
    <w:p w14:paraId="1D90F7D8" w14:textId="74AD9672" w:rsidR="00292F3A" w:rsidRPr="0088768E" w:rsidRDefault="00292F3A" w:rsidP="00292F3A">
      <w:pPr>
        <w:spacing w:before="80" w:after="80"/>
        <w:ind w:firstLine="709"/>
        <w:jc w:val="both"/>
      </w:pPr>
      <w:r w:rsidRPr="0088768E">
        <w:t xml:space="preserve">При выборе </w:t>
      </w:r>
      <w:proofErr w:type="spellStart"/>
      <w:r w:rsidRPr="0088768E">
        <w:t>бенчмарков</w:t>
      </w:r>
      <w:proofErr w:type="spellEnd"/>
      <w:r>
        <w:t>,</w:t>
      </w:r>
      <w:r w:rsidRPr="0088768E">
        <w:t xml:space="preserve"> прежде всего</w:t>
      </w:r>
      <w:r>
        <w:t>,</w:t>
      </w:r>
      <w:r w:rsidRPr="0088768E">
        <w:t xml:space="preserve"> рассматривались </w:t>
      </w:r>
      <w:r>
        <w:t>организации высшего образования</w:t>
      </w:r>
      <w:r w:rsidRPr="0088768E">
        <w:t xml:space="preserve"> с контингентом студентов, сходным </w:t>
      </w:r>
      <w:proofErr w:type="spellStart"/>
      <w:r w:rsidRPr="0088768E">
        <w:t>УлГПУ</w:t>
      </w:r>
      <w:proofErr w:type="spellEnd"/>
      <w:r>
        <w:t xml:space="preserve"> им. И.Н. Ульянова </w:t>
      </w:r>
      <w:r w:rsidRPr="0088768E">
        <w:t>по численному составу, и расположенные в городах с близкой Ульяновску численностью населения.</w:t>
      </w:r>
      <w:r>
        <w:t xml:space="preserve"> При этом, </w:t>
      </w:r>
      <w:r w:rsidRPr="0088768E">
        <w:t>флагм</w:t>
      </w:r>
      <w:r>
        <w:t>аны педагогического образования, такие как Московский педагогический государственный университет, Московский городской педагогический университет и</w:t>
      </w:r>
      <w:r w:rsidRPr="00F87003">
        <w:t xml:space="preserve"> Р</w:t>
      </w:r>
      <w:r>
        <w:t xml:space="preserve">оссийский государственный педагогический университет </w:t>
      </w:r>
      <w:r w:rsidRPr="00F87003">
        <w:t>им</w:t>
      </w:r>
      <w:r>
        <w:t>ени </w:t>
      </w:r>
      <w:r w:rsidRPr="00F87003">
        <w:t>Герцена</w:t>
      </w:r>
      <w:r>
        <w:t>,</w:t>
      </w:r>
      <w:r w:rsidRPr="0088768E">
        <w:t xml:space="preserve"> не вошли в список </w:t>
      </w:r>
      <w:r>
        <w:t>вузов-</w:t>
      </w:r>
      <w:proofErr w:type="spellStart"/>
      <w:r w:rsidRPr="0088768E">
        <w:t>бенчмарков</w:t>
      </w:r>
      <w:proofErr w:type="spellEnd"/>
      <w:r>
        <w:t>. Эти университеты, учитывая их опыт и уровень современных образовательных технологий, скорее, рассматриваются как потенциальные партнеры и носители лучших практик.</w:t>
      </w:r>
    </w:p>
    <w:p w14:paraId="3E566DB0" w14:textId="0ED80EC3" w:rsidR="007F0F44" w:rsidRPr="007F0F44" w:rsidRDefault="001A1E86" w:rsidP="00720FFB">
      <w:pPr>
        <w:spacing w:after="0"/>
        <w:ind w:firstLine="567"/>
        <w:jc w:val="both"/>
        <w:rPr>
          <w:b/>
        </w:rPr>
      </w:pPr>
      <w:r>
        <w:t>С учётом важнейших направлений развития современных университетов, – таких как «цифровизация» учебного процесса; междисциплинарные исследования в коллаборации с научными институтами и университетами; развитие молодежного и социального предпринимательства; внедрение современной модели управления вузом, – были избраны вузы-</w:t>
      </w:r>
      <w:proofErr w:type="spellStart"/>
      <w:r>
        <w:t>бенчмарки</w:t>
      </w:r>
      <w:proofErr w:type="spellEnd"/>
      <w:r>
        <w:t xml:space="preserve">: Нижегородский государственный педагогический университет; Томский государственный педагогический университет; Тольяттинский государственный университет; Ярославский государственный педагогический университет; </w:t>
      </w:r>
      <w:proofErr w:type="spellStart"/>
      <w:r>
        <w:t>Университе́т</w:t>
      </w:r>
      <w:proofErr w:type="spellEnd"/>
      <w:r>
        <w:t xml:space="preserve"> </w:t>
      </w:r>
      <w:proofErr w:type="spellStart"/>
      <w:r>
        <w:t>Йю́вяскюля</w:t>
      </w:r>
      <w:proofErr w:type="spellEnd"/>
      <w:r>
        <w:t xml:space="preserve"> (Финляндия). </w:t>
      </w:r>
    </w:p>
    <w:p w14:paraId="6F4D1527" w14:textId="5D562ECF" w:rsidR="00720FFB" w:rsidRDefault="00A36ED5">
      <w:pPr>
        <w:spacing w:after="0"/>
        <w:ind w:firstLine="567"/>
        <w:jc w:val="both"/>
      </w:pPr>
      <w:r>
        <w:t>Ключевые направления и показатели развития университета.</w:t>
      </w:r>
    </w:p>
    <w:p w14:paraId="26EEA88E" w14:textId="4E4EA91E" w:rsidR="00A36ED5" w:rsidRDefault="00A36ED5">
      <w:pPr>
        <w:spacing w:after="0"/>
        <w:ind w:firstLine="567"/>
        <w:jc w:val="both"/>
      </w:pPr>
      <w:r>
        <w:t xml:space="preserve">В основу разработки мероприятий и направлений Программы развития </w:t>
      </w:r>
      <w:proofErr w:type="spellStart"/>
      <w:r>
        <w:t>УлГПУ</w:t>
      </w:r>
      <w:proofErr w:type="spellEnd"/>
      <w:r>
        <w:t xml:space="preserve"> вошли целевые показатели, выполнение которых носит обязательный характер и входит в основные отчёты университета перед Министерством просвещения и Министерством науки и высшего образования Российской Федерации.</w:t>
      </w:r>
      <w:r w:rsidR="00193459">
        <w:t xml:space="preserve"> Целевые значения показателей, такие как число студентов очной формы обучения, объём выполняемых научных исследований и общий бюджет университета сформированы в Программе стратегического академического лидерства. Эти целевые ориентиры были использованы в нашей программе развития.</w:t>
      </w:r>
    </w:p>
    <w:p w14:paraId="6DDC785C" w14:textId="36355A81" w:rsidR="00A36ED5" w:rsidRDefault="00A36ED5">
      <w:pPr>
        <w:spacing w:after="0"/>
        <w:ind w:firstLine="567"/>
        <w:jc w:val="both"/>
      </w:pPr>
      <w:r>
        <w:t>Показатели и плановые их значения представлены на слайде.</w:t>
      </w:r>
    </w:p>
    <w:p w14:paraId="099A9B41" w14:textId="3ABACFA5" w:rsidR="00A36ED5" w:rsidRDefault="00A36ED5">
      <w:pPr>
        <w:spacing w:after="0"/>
        <w:ind w:firstLine="567"/>
        <w:jc w:val="both"/>
      </w:pPr>
      <w:r w:rsidRPr="00A36ED5">
        <w:t>Перейдём к основным направлениям преобразований</w:t>
      </w:r>
      <w:r>
        <w:t>, планируемым к реализации в университете до 2024 года.</w:t>
      </w:r>
    </w:p>
    <w:p w14:paraId="3F1302C2" w14:textId="412FC6E4" w:rsidR="00A36ED5" w:rsidRDefault="00A36ED5">
      <w:pPr>
        <w:spacing w:after="0"/>
        <w:ind w:firstLine="567"/>
        <w:jc w:val="both"/>
      </w:pPr>
      <w:r>
        <w:t xml:space="preserve">Первым направлением является образование. </w:t>
      </w:r>
      <w:r w:rsidR="00517BD5">
        <w:t>В рамках модернизации образовательного процесса ключевыми преобразованиями станут:</w:t>
      </w:r>
    </w:p>
    <w:p w14:paraId="60EDDD29" w14:textId="67328A9B" w:rsidR="00517BD5" w:rsidRDefault="00517BD5">
      <w:pPr>
        <w:spacing w:after="0"/>
        <w:ind w:firstLine="567"/>
        <w:jc w:val="both"/>
      </w:pPr>
      <w:r>
        <w:t xml:space="preserve">- </w:t>
      </w:r>
      <w:r w:rsidR="00CC0131" w:rsidRPr="00CC0131">
        <w:rPr>
          <w:b/>
        </w:rPr>
        <w:t>индивидуализация образования</w:t>
      </w:r>
      <w:r w:rsidR="00CC0131">
        <w:rPr>
          <w:b/>
        </w:rPr>
        <w:t xml:space="preserve">, предусматривающая </w:t>
      </w:r>
      <w:r w:rsidR="00CC0131" w:rsidRPr="00CC0131">
        <w:t>оптимизаци</w:t>
      </w:r>
      <w:r w:rsidR="00CC0131">
        <w:t>ю</w:t>
      </w:r>
      <w:r w:rsidR="00CC0131" w:rsidRPr="00CC0131">
        <w:t xml:space="preserve"> портфеля образовательных программ</w:t>
      </w:r>
      <w:r w:rsidR="00CC0131">
        <w:rPr>
          <w:b/>
        </w:rPr>
        <w:t xml:space="preserve"> </w:t>
      </w:r>
      <w:r w:rsidR="00CC0131" w:rsidRPr="002C630B">
        <w:t xml:space="preserve">с учетом потребностей региона в специалистах образовательной, социокультурной сферы, запросов потребителей образовательных услуг и ориентации на приоритетные направления развития </w:t>
      </w:r>
      <w:r w:rsidR="00CC0131">
        <w:t xml:space="preserve">региональной и </w:t>
      </w:r>
      <w:r w:rsidR="00CC0131" w:rsidRPr="002C630B">
        <w:t>национальной экономики</w:t>
      </w:r>
      <w:r w:rsidR="00CC0131">
        <w:t xml:space="preserve">; изменение технологий управления образовательной деятельностью обучающихся с применением проектного подхода и цифровых инструментов с возможностью </w:t>
      </w:r>
      <w:r w:rsidR="00CC0131">
        <w:lastRenderedPageBreak/>
        <w:t>формирования индивидуального образовательного маршрута; реализацию образовательных программ в сетевой форме);</w:t>
      </w:r>
    </w:p>
    <w:p w14:paraId="368EAA93" w14:textId="7EE5DBDA" w:rsidR="00CC0131" w:rsidRPr="00CC0131" w:rsidRDefault="00CC0131">
      <w:pPr>
        <w:spacing w:after="0"/>
        <w:ind w:firstLine="567"/>
        <w:jc w:val="both"/>
        <w:rPr>
          <w:b/>
        </w:rPr>
      </w:pPr>
      <w:r>
        <w:t xml:space="preserve">- </w:t>
      </w:r>
      <w:r w:rsidRPr="00CC0131">
        <w:rPr>
          <w:b/>
        </w:rPr>
        <w:t>цифровизация образования</w:t>
      </w:r>
      <w:r>
        <w:rPr>
          <w:b/>
        </w:rPr>
        <w:t xml:space="preserve">, направленная на </w:t>
      </w:r>
      <w:r>
        <w:t>с</w:t>
      </w:r>
      <w:r w:rsidRPr="000D6E84">
        <w:t xml:space="preserve">оздание современной цифровой образовательной среды </w:t>
      </w:r>
      <w:r>
        <w:t>университета, обеспечивающей новые возможности для организации качественного образовательного процесса как внутри университета, так и за его пределами</w:t>
      </w:r>
      <w:r w:rsidRPr="00CC0131">
        <w:rPr>
          <w:b/>
        </w:rPr>
        <w:t>;</w:t>
      </w:r>
    </w:p>
    <w:p w14:paraId="6329182C" w14:textId="1D1B9DA4" w:rsidR="00CC0131" w:rsidRDefault="00CC0131">
      <w:pPr>
        <w:spacing w:after="0"/>
        <w:ind w:firstLine="567"/>
        <w:jc w:val="both"/>
        <w:rPr>
          <w:b/>
        </w:rPr>
      </w:pPr>
      <w:r w:rsidRPr="00CC0131">
        <w:rPr>
          <w:b/>
        </w:rPr>
        <w:t>- диверсификация образовательных программ.</w:t>
      </w:r>
    </w:p>
    <w:p w14:paraId="7B62B6A0" w14:textId="2BBCCE6D" w:rsidR="00CC0131" w:rsidRDefault="00CC0131">
      <w:pPr>
        <w:spacing w:after="0"/>
        <w:ind w:firstLine="567"/>
        <w:jc w:val="both"/>
      </w:pPr>
      <w:r>
        <w:t xml:space="preserve">В целом, указанные преобразования </w:t>
      </w:r>
      <w:r w:rsidR="00AA1854">
        <w:t>направлены на достижение следующих результатов:</w:t>
      </w:r>
    </w:p>
    <w:p w14:paraId="15952C88" w14:textId="2DF1B635" w:rsidR="00AA1854" w:rsidRDefault="00AA1854">
      <w:pPr>
        <w:spacing w:after="0"/>
        <w:ind w:firstLine="567"/>
        <w:jc w:val="both"/>
      </w:pPr>
      <w:r>
        <w:t>- увеличение числа студентов-очников;</w:t>
      </w:r>
    </w:p>
    <w:p w14:paraId="2CE7DF47" w14:textId="23240DF5" w:rsidR="00AA1854" w:rsidRDefault="00AA1854">
      <w:pPr>
        <w:spacing w:after="0"/>
        <w:ind w:firstLine="567"/>
        <w:jc w:val="both"/>
      </w:pPr>
      <w:r>
        <w:t>- увеличение числа обучающихся по договорам о целевом обучении;</w:t>
      </w:r>
    </w:p>
    <w:p w14:paraId="3938237B" w14:textId="525F0500" w:rsidR="00AA1854" w:rsidRDefault="00AA1854">
      <w:pPr>
        <w:spacing w:after="0"/>
        <w:ind w:firstLine="567"/>
        <w:jc w:val="both"/>
      </w:pPr>
      <w:r>
        <w:t>- увеличение числа иностранных студентов;</w:t>
      </w:r>
    </w:p>
    <w:p w14:paraId="224FC31E" w14:textId="030BDCC9" w:rsidR="00AA1854" w:rsidRDefault="00AA1854">
      <w:pPr>
        <w:spacing w:after="0"/>
        <w:ind w:firstLine="567"/>
        <w:jc w:val="both"/>
      </w:pPr>
      <w:r>
        <w:t>- увеличение объёма средств от ДПО.</w:t>
      </w:r>
    </w:p>
    <w:p w14:paraId="341A56AC" w14:textId="0547EB24" w:rsidR="0088010E" w:rsidRPr="0088010E" w:rsidRDefault="0088010E" w:rsidP="0088010E">
      <w:pPr>
        <w:spacing w:after="0"/>
        <w:ind w:firstLine="567"/>
        <w:jc w:val="both"/>
      </w:pPr>
      <w:r w:rsidRPr="0088010E">
        <w:t xml:space="preserve">Главная цель </w:t>
      </w:r>
      <w:proofErr w:type="spellStart"/>
      <w:r w:rsidRPr="0088010E">
        <w:t>УлГПУ</w:t>
      </w:r>
      <w:proofErr w:type="spellEnd"/>
      <w:r w:rsidRPr="0088010E">
        <w:t xml:space="preserve"> им. И.Н. Ульянова в реализации молодёжной политики – не просто подготовка конкурентоспособного на рынке труда специалиста, но человека и гражданина – носителя культуры и отечественных традиций, с независимым мышлением, обладающ</w:t>
      </w:r>
      <w:r w:rsidR="009F6A07">
        <w:t>его</w:t>
      </w:r>
      <w:r w:rsidRPr="0088010E">
        <w:t xml:space="preserve"> созидательным мировоззрением, профессиональными знаниями, демонстрирующ</w:t>
      </w:r>
      <w:r w:rsidR="009F6A07">
        <w:t>его</w:t>
      </w:r>
      <w:r w:rsidRPr="0088010E">
        <w:t xml:space="preserve"> высокую культуру, в том числе культуру межнационального общения, ответственного и способного принимать самостоятельные решения, нацеленного на саморазвитие и обучение в течение жизни.</w:t>
      </w:r>
    </w:p>
    <w:p w14:paraId="2D6B299D" w14:textId="331478C1" w:rsidR="00071975" w:rsidRDefault="00071975" w:rsidP="00071975">
      <w:pPr>
        <w:spacing w:after="0"/>
        <w:ind w:firstLine="567"/>
        <w:jc w:val="both"/>
      </w:pPr>
      <w:r>
        <w:t>Повестку</w:t>
      </w:r>
      <w:r w:rsidR="00D13680">
        <w:t xml:space="preserve"> молодёжной политики</w:t>
      </w:r>
      <w:r>
        <w:t xml:space="preserve"> университета будут формировать следующие мероприятия:</w:t>
      </w:r>
    </w:p>
    <w:p w14:paraId="29C32B81" w14:textId="1CC00CE3" w:rsidR="00071975" w:rsidRDefault="00071975" w:rsidP="00071975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/>
        </w:rPr>
        <w:t>- с</w:t>
      </w:r>
      <w:r w:rsidRPr="00071975">
        <w:rPr>
          <w:color w:val="000000"/>
        </w:rPr>
        <w:t>оздание эффективной системы выявления и сопровождения талантов через взаимодействие с образовательными учреждениями на принципах сетевого взаимодействия</w:t>
      </w:r>
      <w:r>
        <w:rPr>
          <w:color w:val="000000" w:themeColor="text1"/>
        </w:rPr>
        <w:t>;</w:t>
      </w:r>
    </w:p>
    <w:p w14:paraId="7315BFEF" w14:textId="4CF3C5EA" w:rsidR="00071975" w:rsidRDefault="00071975" w:rsidP="00071975">
      <w:pPr>
        <w:spacing w:after="0"/>
        <w:ind w:firstLine="709"/>
        <w:jc w:val="both"/>
      </w:pPr>
      <w:r>
        <w:rPr>
          <w:color w:val="000000" w:themeColor="text1"/>
        </w:rPr>
        <w:t xml:space="preserve">- </w:t>
      </w:r>
      <w:r>
        <w:t>р</w:t>
      </w:r>
      <w:r w:rsidRPr="00B72C3E">
        <w:t>азвитие системы языковой поддержки иностранных студентов</w:t>
      </w:r>
      <w:r>
        <w:t xml:space="preserve"> (открытие Центра открытого образования на русском языке);</w:t>
      </w:r>
    </w:p>
    <w:p w14:paraId="3667DB85" w14:textId="2E1B319B" w:rsidR="00071975" w:rsidRDefault="00071975" w:rsidP="00071975">
      <w:pPr>
        <w:spacing w:after="0"/>
        <w:ind w:firstLine="709"/>
        <w:jc w:val="both"/>
      </w:pPr>
      <w:r>
        <w:t xml:space="preserve">- </w:t>
      </w:r>
      <w:r w:rsidR="00CD4290">
        <w:t xml:space="preserve">формирование комфортной, креативной и </w:t>
      </w:r>
      <w:proofErr w:type="spellStart"/>
      <w:r w:rsidR="00CD4290">
        <w:t>сервисно</w:t>
      </w:r>
      <w:proofErr w:type="spellEnd"/>
      <w:r w:rsidR="00CD4290">
        <w:t xml:space="preserve">-обеспеченной среды для профессиональной и творческой самореализации студентов (в том числе </w:t>
      </w:r>
      <w:proofErr w:type="spellStart"/>
      <w:r w:rsidR="00CD4290">
        <w:t>коворкинг</w:t>
      </w:r>
      <w:proofErr w:type="spellEnd"/>
      <w:r w:rsidR="00CD4290">
        <w:t>-пространства);</w:t>
      </w:r>
    </w:p>
    <w:p w14:paraId="5F8385EE" w14:textId="300FF7B4" w:rsidR="00CD4290" w:rsidRDefault="00CD4290" w:rsidP="00071975">
      <w:pPr>
        <w:spacing w:after="0"/>
        <w:ind w:firstLine="709"/>
        <w:jc w:val="both"/>
      </w:pPr>
      <w:r>
        <w:t>- п</w:t>
      </w:r>
      <w:r w:rsidRPr="00071975">
        <w:t>ривлечение органо</w:t>
      </w:r>
      <w:r>
        <w:t xml:space="preserve">в студенческого самоуправления </w:t>
      </w:r>
      <w:r w:rsidRPr="00071975">
        <w:t xml:space="preserve">к реализации программы развития, </w:t>
      </w:r>
      <w:r>
        <w:t>ф</w:t>
      </w:r>
      <w:r w:rsidRPr="00071975">
        <w:t>ормирование молодежного кадрового резерва</w:t>
      </w:r>
      <w:r>
        <w:t>;</w:t>
      </w:r>
    </w:p>
    <w:p w14:paraId="0DE1965E" w14:textId="508B56D9" w:rsidR="00CD4290" w:rsidRPr="00071975" w:rsidRDefault="00CD4290" w:rsidP="00071975">
      <w:pPr>
        <w:spacing w:after="0"/>
        <w:ind w:firstLine="709"/>
        <w:jc w:val="both"/>
      </w:pPr>
      <w:r>
        <w:t>- п</w:t>
      </w:r>
      <w:r w:rsidRPr="00E55D00">
        <w:rPr>
          <w:lang w:eastAsia="en-US"/>
        </w:rPr>
        <w:t>остроение системы развития молодежного предпринимательства в университете</w:t>
      </w:r>
      <w:r>
        <w:rPr>
          <w:lang w:eastAsia="en-US"/>
        </w:rPr>
        <w:t xml:space="preserve"> </w:t>
      </w:r>
      <w:r w:rsidRPr="00E55D00">
        <w:rPr>
          <w:lang w:eastAsia="en-US"/>
        </w:rPr>
        <w:t>с учетом ведущих российских и зарубежных практик</w:t>
      </w:r>
      <w:r>
        <w:rPr>
          <w:lang w:eastAsia="en-US"/>
        </w:rPr>
        <w:t>;</w:t>
      </w:r>
    </w:p>
    <w:p w14:paraId="3F68ACBC" w14:textId="7C82E3C4" w:rsidR="00071975" w:rsidRPr="00CB6281" w:rsidRDefault="00071975" w:rsidP="00071975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о</w:t>
      </w:r>
      <w:r w:rsidRPr="00CB6281">
        <w:rPr>
          <w:rFonts w:ascii="Times New Roman" w:hAnsi="Times New Roman" w:cs="Times New Roman"/>
          <w:color w:val="000000"/>
          <w:sz w:val="28"/>
          <w:szCs w:val="27"/>
        </w:rPr>
        <w:t xml:space="preserve">бъединение реализуемой университетом системы </w:t>
      </w:r>
      <w:proofErr w:type="spellStart"/>
      <w:r w:rsidRPr="00CB6281">
        <w:rPr>
          <w:rFonts w:ascii="Times New Roman" w:hAnsi="Times New Roman" w:cs="Times New Roman"/>
          <w:color w:val="000000"/>
          <w:sz w:val="28"/>
          <w:szCs w:val="27"/>
        </w:rPr>
        <w:t>довузовской</w:t>
      </w:r>
      <w:proofErr w:type="spellEnd"/>
      <w:r w:rsidRPr="00CB6281">
        <w:rPr>
          <w:rFonts w:ascii="Times New Roman" w:hAnsi="Times New Roman" w:cs="Times New Roman"/>
          <w:color w:val="000000"/>
          <w:sz w:val="28"/>
          <w:szCs w:val="27"/>
        </w:rPr>
        <w:t xml:space="preserve"> подготовки и профориентации под единым узнаваемым брендом – Школьный университет </w:t>
      </w:r>
      <w:proofErr w:type="spellStart"/>
      <w:r w:rsidRPr="00CB6281">
        <w:rPr>
          <w:rFonts w:ascii="Times New Roman" w:hAnsi="Times New Roman" w:cs="Times New Roman"/>
          <w:color w:val="000000"/>
          <w:sz w:val="28"/>
          <w:szCs w:val="27"/>
        </w:rPr>
        <w:t>УлГПУ</w:t>
      </w:r>
      <w:proofErr w:type="spellEnd"/>
      <w:r w:rsidR="00CD4290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14:paraId="1BB5804C" w14:textId="7BBF6C81" w:rsidR="00071975" w:rsidRDefault="00071975" w:rsidP="00CD4290">
      <w:pPr>
        <w:tabs>
          <w:tab w:val="left" w:pos="1418"/>
          <w:tab w:val="left" w:pos="1560"/>
        </w:tabs>
        <w:spacing w:after="0"/>
        <w:ind w:firstLine="709"/>
        <w:jc w:val="both"/>
      </w:pPr>
      <w:r>
        <w:t>- р</w:t>
      </w:r>
      <w:r w:rsidRPr="00071975">
        <w:t xml:space="preserve">азвитие системы влияния и продвижения бренда </w:t>
      </w:r>
      <w:proofErr w:type="spellStart"/>
      <w:r w:rsidRPr="00071975">
        <w:t>УлГПУ</w:t>
      </w:r>
      <w:proofErr w:type="spellEnd"/>
      <w:r w:rsidRPr="00071975">
        <w:t xml:space="preserve"> им. И.Н. Ульянова посредством формирования когор</w:t>
      </w:r>
      <w:r>
        <w:t>ты «</w:t>
      </w:r>
      <w:proofErr w:type="spellStart"/>
      <w:r>
        <w:t>амбассадоров</w:t>
      </w:r>
      <w:proofErr w:type="spellEnd"/>
      <w:r>
        <w:t xml:space="preserve"> университета» </w:t>
      </w:r>
      <w:r w:rsidRPr="00071975">
        <w:t>с использованием современных цифровых технологий и сервисов</w:t>
      </w:r>
      <w:r w:rsidR="00CD4290">
        <w:t>;</w:t>
      </w:r>
    </w:p>
    <w:p w14:paraId="54FA736D" w14:textId="51D71914" w:rsidR="00071975" w:rsidRDefault="00071975" w:rsidP="00CD4290">
      <w:pPr>
        <w:tabs>
          <w:tab w:val="left" w:pos="1418"/>
          <w:tab w:val="left" w:pos="1560"/>
        </w:tabs>
        <w:spacing w:after="0"/>
        <w:ind w:firstLine="709"/>
        <w:jc w:val="both"/>
      </w:pPr>
      <w:r>
        <w:t>- р</w:t>
      </w:r>
      <w:r w:rsidRPr="002A1E38">
        <w:t>азвитие студенческого волонтерского движения</w:t>
      </w:r>
      <w:r>
        <w:t xml:space="preserve"> и добровольчества в Ульяновской области</w:t>
      </w:r>
      <w:r w:rsidR="00CD4290">
        <w:t>;</w:t>
      </w:r>
    </w:p>
    <w:p w14:paraId="46956EB2" w14:textId="17514900" w:rsidR="00071975" w:rsidRDefault="00071975" w:rsidP="00071975">
      <w:pPr>
        <w:spacing w:after="0"/>
        <w:ind w:firstLine="709"/>
        <w:jc w:val="both"/>
        <w:rPr>
          <w:color w:val="000000"/>
          <w:szCs w:val="27"/>
        </w:rPr>
      </w:pPr>
      <w:r>
        <w:rPr>
          <w:lang w:eastAsia="en-US"/>
        </w:rPr>
        <w:lastRenderedPageBreak/>
        <w:t xml:space="preserve">- </w:t>
      </w:r>
      <w:r>
        <w:rPr>
          <w:color w:val="000000"/>
          <w:szCs w:val="27"/>
        </w:rPr>
        <w:t>р</w:t>
      </w:r>
      <w:r w:rsidRPr="00FF432D">
        <w:rPr>
          <w:color w:val="000000"/>
          <w:szCs w:val="27"/>
        </w:rPr>
        <w:t>азвитие системы эффективного трудоустройства студентов как по окончании вуза, так и в процессе обучения через выстраивание партнерских отношений с потенциальными работодателями, развитие системы целевого обучения и раннего трудоустр</w:t>
      </w:r>
      <w:r>
        <w:rPr>
          <w:color w:val="000000"/>
          <w:szCs w:val="27"/>
        </w:rPr>
        <w:t>ойства.</w:t>
      </w:r>
    </w:p>
    <w:p w14:paraId="4F0A6259" w14:textId="33695231" w:rsidR="00CD4290" w:rsidRPr="00B21001" w:rsidRDefault="00CD4290" w:rsidP="00CD4290">
      <w:pPr>
        <w:spacing w:after="0"/>
        <w:ind w:firstLine="709"/>
        <w:jc w:val="both"/>
      </w:pPr>
      <w:r w:rsidRPr="000D6E84">
        <w:t>Модернизация научно-исследовательской и инновационной деятельности университета ориентирована на позиционирование университета в качестве ведущего регионального центра в области гуманитарных</w:t>
      </w:r>
      <w:r>
        <w:t xml:space="preserve">, </w:t>
      </w:r>
      <w:r w:rsidRPr="00B21001">
        <w:t>социальных и педагогических наук.</w:t>
      </w:r>
    </w:p>
    <w:p w14:paraId="248ED82B" w14:textId="3C5948D1" w:rsidR="00BF066D" w:rsidRDefault="00CD4290" w:rsidP="00071975">
      <w:pPr>
        <w:tabs>
          <w:tab w:val="left" w:pos="1418"/>
          <w:tab w:val="left" w:pos="1560"/>
        </w:tabs>
        <w:spacing w:after="0"/>
        <w:ind w:firstLine="709"/>
        <w:jc w:val="both"/>
        <w:rPr>
          <w:b/>
        </w:rPr>
      </w:pPr>
      <w:r>
        <w:t>На данном слайде схематично изображены все планируемые преобразования: открытие новых и модернизация существующих научных центров и лабораторий вуза; разработка</w:t>
      </w:r>
      <w:r w:rsidRPr="000D6E84">
        <w:t xml:space="preserve"> новых научно-образовательных проектов</w:t>
      </w:r>
      <w:r>
        <w:t>, реализуемых</w:t>
      </w:r>
      <w:r w:rsidRPr="000D6E84">
        <w:t xml:space="preserve"> на основе </w:t>
      </w:r>
      <w:r>
        <w:t>интеграции с российскими и международными научными и образовательными организациями (коллаборации); ф</w:t>
      </w:r>
      <w:r w:rsidRPr="000D6E84">
        <w:t xml:space="preserve">ормирование новых междисциплинарных научных школ, в том числе с привлечением </w:t>
      </w:r>
      <w:r>
        <w:t xml:space="preserve">ведущих </w:t>
      </w:r>
      <w:r w:rsidRPr="000D6E84">
        <w:t>учёных</w:t>
      </w:r>
      <w:r>
        <w:t xml:space="preserve">; модернизация </w:t>
      </w:r>
      <w:r w:rsidRPr="000D6E84">
        <w:t>системы подготовки научно-исследовательских кадров</w:t>
      </w:r>
      <w:r w:rsidR="00BF066D">
        <w:t xml:space="preserve"> – </w:t>
      </w:r>
      <w:r w:rsidR="00BF066D" w:rsidRPr="00BF066D">
        <w:rPr>
          <w:b/>
        </w:rPr>
        <w:t xml:space="preserve">всё это сформирует единую систему управления НИР </w:t>
      </w:r>
    </w:p>
    <w:p w14:paraId="0BF921F7" w14:textId="6A82DF9D" w:rsidR="00BF066D" w:rsidRDefault="00BF066D" w:rsidP="00071975">
      <w:pPr>
        <w:tabs>
          <w:tab w:val="left" w:pos="1418"/>
          <w:tab w:val="left" w:pos="1560"/>
        </w:tabs>
        <w:spacing w:after="0"/>
        <w:ind w:firstLine="709"/>
        <w:jc w:val="both"/>
      </w:pPr>
      <w:r w:rsidRPr="00BF066D">
        <w:t>Таким образом</w:t>
      </w:r>
      <w:r>
        <w:t>, итогом указанных преобразований станет выполнение двух основных показателей, характеризующих эффективность университета в реализации научно-исследовательской деятельности: объём НИОКР и публикации в международных базах научного цитирования. Показатели отражены на слайде.</w:t>
      </w:r>
    </w:p>
    <w:p w14:paraId="3D42E4E5" w14:textId="39C9849E" w:rsidR="00BF066D" w:rsidRDefault="005E6940" w:rsidP="00BF066D">
      <w:pPr>
        <w:spacing w:after="0"/>
        <w:ind w:firstLine="709"/>
        <w:jc w:val="both"/>
      </w:pPr>
      <w:r w:rsidRPr="000D6E84">
        <w:t>Приоритет</w:t>
      </w:r>
      <w:r>
        <w:t>ом кадровой политики</w:t>
      </w:r>
      <w:r w:rsidRPr="000D6E84">
        <w:t xml:space="preserve"> </w:t>
      </w:r>
      <w:r>
        <w:t xml:space="preserve">является </w:t>
      </w:r>
      <w:r w:rsidRPr="000D6E84">
        <w:t>работ</w:t>
      </w:r>
      <w:r>
        <w:t>а</w:t>
      </w:r>
      <w:r w:rsidRPr="000D6E84">
        <w:t xml:space="preserve"> с персоналом университет</w:t>
      </w:r>
      <w:r>
        <w:t>а</w:t>
      </w:r>
      <w:r w:rsidRPr="000D6E84">
        <w:t xml:space="preserve"> и </w:t>
      </w:r>
      <w:r>
        <w:t>его</w:t>
      </w:r>
      <w:r w:rsidRPr="000D6E84">
        <w:t xml:space="preserve"> профессиональное развитие.</w:t>
      </w:r>
      <w:r w:rsidR="00D415FE">
        <w:t xml:space="preserve"> </w:t>
      </w:r>
      <w:r w:rsidR="00BF066D">
        <w:t xml:space="preserve">Кадровая политика вуза будет выстраиваться на </w:t>
      </w:r>
      <w:proofErr w:type="spellStart"/>
      <w:r w:rsidR="00BF066D">
        <w:t>рекрутинге</w:t>
      </w:r>
      <w:proofErr w:type="spellEnd"/>
      <w:r w:rsidR="00BF066D">
        <w:t xml:space="preserve"> высококвалифицированных </w:t>
      </w:r>
      <w:r>
        <w:t>специалист</w:t>
      </w:r>
      <w:r w:rsidR="00BF066D">
        <w:t>ов из других вузов, сочетании нематериальной и материальной мотивации сотрудников, применении систем эффективного контракта и</w:t>
      </w:r>
      <w:r w:rsidR="00BF066D">
        <w:rPr>
          <w:b/>
        </w:rPr>
        <w:t xml:space="preserve"> </w:t>
      </w:r>
      <w:r w:rsidR="00BF066D">
        <w:t xml:space="preserve">индивидуального рейтинга НПР. Будет создана многоуровневая система повышения квалификации и переподготовки сотрудников университета, с регулярным и последовательным выявлением у НПР профессиональных дефицитов, в том числе в части цифровых компетенций. </w:t>
      </w:r>
    </w:p>
    <w:p w14:paraId="17C4EA78" w14:textId="02F18189" w:rsidR="00BF066D" w:rsidRPr="004C3997" w:rsidRDefault="004C3997" w:rsidP="00BF066D">
      <w:pPr>
        <w:spacing w:after="0"/>
        <w:ind w:firstLine="709"/>
        <w:jc w:val="both"/>
      </w:pPr>
      <w:r w:rsidRPr="004C3997">
        <w:t>Ключевыми</w:t>
      </w:r>
      <w:r>
        <w:rPr>
          <w:b/>
        </w:rPr>
        <w:t xml:space="preserve"> </w:t>
      </w:r>
      <w:r w:rsidRPr="004C3997">
        <w:t>направлениями модернизации кампуса университета станут:</w:t>
      </w:r>
    </w:p>
    <w:p w14:paraId="0F41FF0C" w14:textId="1598F77E" w:rsidR="004C3997" w:rsidRDefault="004C3997" w:rsidP="00BF066D">
      <w:pPr>
        <w:spacing w:after="0"/>
        <w:ind w:firstLine="709"/>
        <w:jc w:val="both"/>
      </w:pPr>
      <w:r>
        <w:rPr>
          <w:b/>
        </w:rPr>
        <w:t xml:space="preserve">- </w:t>
      </w:r>
      <w:r>
        <w:t>м</w:t>
      </w:r>
      <w:r w:rsidRPr="000D6E84">
        <w:t xml:space="preserve">одернизация </w:t>
      </w:r>
      <w:r>
        <w:t xml:space="preserve">действующей спортивной, учебно-производственной и социальной инфраструктуры, в </w:t>
      </w:r>
      <w:proofErr w:type="spellStart"/>
      <w:r>
        <w:t>т.ч</w:t>
      </w:r>
      <w:proofErr w:type="spellEnd"/>
      <w:r>
        <w:t xml:space="preserve">. </w:t>
      </w:r>
      <w:r w:rsidRPr="000D6E84">
        <w:t>спортивно-оздоровительного лагеря «Юность» в с.</w:t>
      </w:r>
      <w:r>
        <w:t> </w:t>
      </w:r>
      <w:r w:rsidRPr="000D6E84">
        <w:t>Архангельское</w:t>
      </w:r>
      <w:r>
        <w:t xml:space="preserve">, биологической станции в </w:t>
      </w:r>
      <w:proofErr w:type="spellStart"/>
      <w:r>
        <w:t>Старомайнском</w:t>
      </w:r>
      <w:proofErr w:type="spellEnd"/>
      <w:r>
        <w:t xml:space="preserve"> районе, </w:t>
      </w:r>
      <w:proofErr w:type="spellStart"/>
      <w:r>
        <w:t>агробиостанции</w:t>
      </w:r>
      <w:proofErr w:type="spellEnd"/>
      <w:r>
        <w:t xml:space="preserve"> (с. Луговое)</w:t>
      </w:r>
    </w:p>
    <w:p w14:paraId="5B929EB1" w14:textId="2C38156E" w:rsidR="004C3997" w:rsidRDefault="004C3997" w:rsidP="00BF066D">
      <w:pPr>
        <w:spacing w:after="0"/>
        <w:ind w:firstLine="709"/>
        <w:jc w:val="both"/>
      </w:pPr>
      <w:r>
        <w:t xml:space="preserve">- модернизация учебно-лабораторной базы в соответствии с </w:t>
      </w:r>
      <w:r w:rsidRPr="000D6E84">
        <w:t>требовани</w:t>
      </w:r>
      <w:r>
        <w:t>ями проведения</w:t>
      </w:r>
      <w:r w:rsidRPr="000D6E84">
        <w:t xml:space="preserve"> профессионально-общественной аккредитации</w:t>
      </w:r>
    </w:p>
    <w:p w14:paraId="7E9AF094" w14:textId="24E33CD1" w:rsidR="004C3997" w:rsidRDefault="004C3997" w:rsidP="00BF066D">
      <w:pPr>
        <w:spacing w:after="0"/>
        <w:ind w:firstLine="709"/>
        <w:jc w:val="both"/>
      </w:pPr>
      <w:r>
        <w:t>- п</w:t>
      </w:r>
      <w:r w:rsidRPr="000D6E84">
        <w:t xml:space="preserve">олное обеспечение всех задействованных в учебном процессе объектов </w:t>
      </w:r>
      <w:r>
        <w:t>у</w:t>
      </w:r>
      <w:r w:rsidRPr="000D6E84">
        <w:t>ниверситета современной системой видеонаблюдения с применением биометрических технологий и системой распознавания посетителей с повышенной температурой тела</w:t>
      </w:r>
    </w:p>
    <w:p w14:paraId="3CA0E183" w14:textId="66B776DD" w:rsidR="004C3997" w:rsidRDefault="004C3997" w:rsidP="00BF066D">
      <w:pPr>
        <w:spacing w:after="0"/>
        <w:ind w:firstLine="709"/>
        <w:jc w:val="both"/>
      </w:pPr>
      <w:r>
        <w:lastRenderedPageBreak/>
        <w:t xml:space="preserve">- обеспечение </w:t>
      </w:r>
      <w:r w:rsidRPr="000231DB">
        <w:t>стандартов</w:t>
      </w:r>
      <w:r>
        <w:t xml:space="preserve"> оснащения аудиторного фонда университета, в </w:t>
      </w:r>
      <w:proofErr w:type="spellStart"/>
      <w:r>
        <w:t>т.ч</w:t>
      </w:r>
      <w:proofErr w:type="spellEnd"/>
      <w:r>
        <w:t xml:space="preserve">. средствами ИКТ и интерактивного обучения; развитие центра обработки данных университета </w:t>
      </w:r>
      <w:r w:rsidRPr="000D6E84">
        <w:t>с целью обеспечения бесперебойной работы IT-инфраструктуры</w:t>
      </w:r>
    </w:p>
    <w:p w14:paraId="2757D9B9" w14:textId="373148FD" w:rsidR="004C3997" w:rsidRDefault="004C3997" w:rsidP="00BF066D">
      <w:pPr>
        <w:spacing w:after="0"/>
        <w:ind w:firstLine="709"/>
        <w:jc w:val="both"/>
      </w:pPr>
      <w:r>
        <w:t>- с</w:t>
      </w:r>
      <w:r w:rsidRPr="000D6E84">
        <w:t>оздание условий обучения маломобильны</w:t>
      </w:r>
      <w:r>
        <w:t>м</w:t>
      </w:r>
      <w:r w:rsidRPr="000D6E84">
        <w:t xml:space="preserve"> групп</w:t>
      </w:r>
      <w:r>
        <w:t>ам</w:t>
      </w:r>
      <w:r w:rsidRPr="000D6E84">
        <w:t xml:space="preserve"> населения на всех учебных объектах университета</w:t>
      </w:r>
    </w:p>
    <w:p w14:paraId="78C9E1DB" w14:textId="416F8800" w:rsidR="004C3997" w:rsidRDefault="004C3997" w:rsidP="00BF066D">
      <w:pPr>
        <w:spacing w:after="0"/>
        <w:ind w:firstLine="709"/>
        <w:jc w:val="both"/>
      </w:pPr>
      <w:r>
        <w:t>- о</w:t>
      </w:r>
      <w:r w:rsidRPr="000D6E84">
        <w:t xml:space="preserve">бустройство территории кампуса </w:t>
      </w:r>
      <w:r w:rsidR="00330C72">
        <w:t xml:space="preserve">в соответствии с </w:t>
      </w:r>
      <w:r w:rsidRPr="000D6E84">
        <w:t>стандарт</w:t>
      </w:r>
      <w:r w:rsidR="00330C72">
        <w:t>ами</w:t>
      </w:r>
      <w:r w:rsidRPr="000D6E84">
        <w:t xml:space="preserve"> условий жизни, работы, уч</w:t>
      </w:r>
      <w:r w:rsidR="00330C72">
        <w:t>ё</w:t>
      </w:r>
      <w:r w:rsidRPr="000D6E84">
        <w:t xml:space="preserve">бы, досуга и отдыха, </w:t>
      </w:r>
      <w:r w:rsidR="00330C72">
        <w:t xml:space="preserve">модернизация пунктов питания, </w:t>
      </w:r>
      <w:r>
        <w:t>реконструкция «Зимнего сада»</w:t>
      </w:r>
      <w:r w:rsidR="00330C72">
        <w:t>.</w:t>
      </w:r>
    </w:p>
    <w:p w14:paraId="2B2FA3D0" w14:textId="060319F9" w:rsidR="001A2A26" w:rsidRDefault="001A2A26" w:rsidP="001A2A26">
      <w:pPr>
        <w:spacing w:after="0"/>
        <w:ind w:firstLine="709"/>
        <w:jc w:val="both"/>
      </w:pPr>
      <w:r w:rsidRPr="001A2A26">
        <w:t xml:space="preserve">Таким образом, </w:t>
      </w:r>
      <w:r>
        <w:t>м</w:t>
      </w:r>
      <w:r w:rsidRPr="001A2A26">
        <w:t xml:space="preserve">одернизация материально-технической базы и инфраструктуры университета позволит обеспечить комфортные условия для учебы, работы, научной и </w:t>
      </w:r>
      <w:proofErr w:type="spellStart"/>
      <w:r w:rsidRPr="001A2A26">
        <w:t>внеучебной</w:t>
      </w:r>
      <w:proofErr w:type="spellEnd"/>
      <w:r w:rsidRPr="001A2A26">
        <w:t xml:space="preserve"> деятельности </w:t>
      </w:r>
      <w:r>
        <w:t>в соответствии ст</w:t>
      </w:r>
      <w:r w:rsidR="00F107AB" w:rsidRPr="001A2A26">
        <w:t>андарт</w:t>
      </w:r>
      <w:r>
        <w:t>ам</w:t>
      </w:r>
      <w:r w:rsidR="00F107AB" w:rsidRPr="001A2A26">
        <w:t xml:space="preserve"> качества жизни (р</w:t>
      </w:r>
      <w:r>
        <w:t>аботы, учебы, досуга и отдыха)</w:t>
      </w:r>
      <w:r w:rsidR="00F107AB" w:rsidRPr="001A2A26">
        <w:t>;</w:t>
      </w:r>
      <w:r>
        <w:t xml:space="preserve"> </w:t>
      </w:r>
    </w:p>
    <w:p w14:paraId="32655ACD" w14:textId="77777777" w:rsidR="001A2A26" w:rsidRDefault="001A2A26" w:rsidP="001A2A26">
      <w:pPr>
        <w:spacing w:after="0"/>
        <w:ind w:firstLine="709"/>
        <w:jc w:val="both"/>
      </w:pPr>
      <w:r>
        <w:t xml:space="preserve">с </w:t>
      </w:r>
      <w:r w:rsidR="00F107AB" w:rsidRPr="001A2A26">
        <w:t>применени</w:t>
      </w:r>
      <w:r>
        <w:t>ем</w:t>
      </w:r>
      <w:r w:rsidR="00F107AB" w:rsidRPr="001A2A26">
        <w:t xml:space="preserve"> современных технологий для выполнения требований к ресурсосбережению и безопасности;</w:t>
      </w:r>
      <w:r>
        <w:t xml:space="preserve"> </w:t>
      </w:r>
    </w:p>
    <w:p w14:paraId="1005E2D4" w14:textId="77777777" w:rsidR="001A2A26" w:rsidRDefault="00F107AB" w:rsidP="001A2A26">
      <w:pPr>
        <w:spacing w:after="0"/>
        <w:ind w:firstLine="709"/>
        <w:jc w:val="both"/>
      </w:pPr>
      <w:r w:rsidRPr="001A2A26">
        <w:t>обеспеч</w:t>
      </w:r>
      <w:r w:rsidR="001A2A26">
        <w:t>ива</w:t>
      </w:r>
      <w:r w:rsidRPr="001A2A26">
        <w:t>я максимально возможн</w:t>
      </w:r>
      <w:r w:rsidR="001A2A26">
        <w:t>ую</w:t>
      </w:r>
      <w:r w:rsidRPr="001A2A26">
        <w:t xml:space="preserve"> открытост</w:t>
      </w:r>
      <w:r w:rsidR="001A2A26">
        <w:t>ь</w:t>
      </w:r>
      <w:r w:rsidRPr="001A2A26">
        <w:t xml:space="preserve"> кампуса для жителей города;</w:t>
      </w:r>
    </w:p>
    <w:p w14:paraId="3A3DFC79" w14:textId="464C1BEE" w:rsidR="00681B92" w:rsidRPr="001A2A26" w:rsidRDefault="001A2A26" w:rsidP="001A2A26">
      <w:pPr>
        <w:spacing w:after="0"/>
        <w:ind w:firstLine="709"/>
        <w:jc w:val="both"/>
      </w:pPr>
      <w:r>
        <w:t xml:space="preserve">с использованием </w:t>
      </w:r>
      <w:r w:rsidR="00F107AB" w:rsidRPr="001A2A26">
        <w:t>инф</w:t>
      </w:r>
      <w:r>
        <w:t>ормационных систем и обеспечением</w:t>
      </w:r>
      <w:r w:rsidR="00F107AB" w:rsidRPr="001A2A26">
        <w:t xml:space="preserve"> качества сервисных функций для студентов и сотрудников.</w:t>
      </w:r>
    </w:p>
    <w:p w14:paraId="05AE7926" w14:textId="40081796" w:rsidR="00BF066D" w:rsidRDefault="00BF066D" w:rsidP="00071975">
      <w:pPr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 </w:t>
      </w:r>
      <w:r w:rsidR="00C83563">
        <w:t>Решение определяемых Программой целей невозможно без изменения принципов управления университетом. Уже сегодня в вузе происходит переход управления на проектные принципы, для этого открыт Проектный офис. Программой предусмотрено создание эффективной системы сбора и анализа обратной связи, развитие системы внутриуниверситетской и внешней экспертизы управленческих действий. Поможет преобразованиям и цифровая трансформация процессов управления университетом.</w:t>
      </w:r>
    </w:p>
    <w:p w14:paraId="386603D1" w14:textId="1F71CF82" w:rsidR="0088010E" w:rsidRDefault="00C72415" w:rsidP="00C72415">
      <w:pPr>
        <w:tabs>
          <w:tab w:val="left" w:pos="1418"/>
          <w:tab w:val="left" w:pos="1560"/>
        </w:tabs>
        <w:spacing w:after="0"/>
        <w:ind w:firstLine="709"/>
        <w:jc w:val="both"/>
      </w:pPr>
      <w:r>
        <w:t>Важнейшей задачей оптимизации является аутсорсинг непрофильных видов деятельности и разработка моделей монетизации ряда университетских сервисов и услуг.</w:t>
      </w:r>
    </w:p>
    <w:p w14:paraId="3F982F83" w14:textId="13E6EA22" w:rsidR="00C72415" w:rsidRDefault="00C72415" w:rsidP="00C72415">
      <w:pPr>
        <w:tabs>
          <w:tab w:val="left" w:pos="1418"/>
          <w:tab w:val="left" w:pos="1560"/>
        </w:tabs>
        <w:spacing w:after="0"/>
        <w:ind w:firstLine="709"/>
        <w:jc w:val="both"/>
      </w:pPr>
      <w:r>
        <w:t>Для эффективного управления Программой развития в ближайшее время будет сформирован Программный комитет. В его задачи войдут формирование бюджета Программы и эффективное управление ресурсами, запуск стратегических проектов и контроль результатов проводимых преобразований.</w:t>
      </w:r>
    </w:p>
    <w:p w14:paraId="1CB0E223" w14:textId="117DB3D2" w:rsidR="00C72415" w:rsidRDefault="00C72415" w:rsidP="00C72415">
      <w:pPr>
        <w:tabs>
          <w:tab w:val="left" w:pos="1418"/>
          <w:tab w:val="left" w:pos="1560"/>
        </w:tabs>
        <w:spacing w:after="0"/>
        <w:ind w:firstLine="709"/>
        <w:jc w:val="both"/>
      </w:pPr>
      <w:r w:rsidRPr="00C72415">
        <w:t>Уже сегодня</w:t>
      </w:r>
      <w:r>
        <w:t xml:space="preserve"> образовательный, научный и инфраструктурный потенциал университета позволяет включиться в реализацию национальных проектов.</w:t>
      </w:r>
    </w:p>
    <w:p w14:paraId="55449156" w14:textId="691DE7E1" w:rsidR="00C72415" w:rsidRDefault="00ED64EA" w:rsidP="00C72415">
      <w:pPr>
        <w:tabs>
          <w:tab w:val="left" w:pos="1418"/>
          <w:tab w:val="left" w:pos="1560"/>
        </w:tabs>
        <w:spacing w:after="0"/>
        <w:ind w:firstLine="709"/>
        <w:jc w:val="both"/>
      </w:pPr>
      <w:r>
        <w:t>Предстоящие преобразования только укрепят взаимодействие университета с регионом.</w:t>
      </w:r>
    </w:p>
    <w:p w14:paraId="3B5589D7" w14:textId="1E683DC8" w:rsidR="00ED64EA" w:rsidRDefault="00ED64EA" w:rsidP="00C72415">
      <w:pPr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Программа развития направлена на достижение устойчивой положительной динамики в структуре доходов вуза. Финансирование предлагается осуществлять на основе рационального сочетания бюджетного и внебюджетного финансирования. Важно отметить, что на реализацию проектной части Программы (проектов развития) </w:t>
      </w:r>
      <w:proofErr w:type="spellStart"/>
      <w:r>
        <w:t>УлГПУ</w:t>
      </w:r>
      <w:proofErr w:type="spellEnd"/>
      <w:r>
        <w:t xml:space="preserve"> направит около </w:t>
      </w:r>
      <w:r>
        <w:rPr>
          <w:b/>
        </w:rPr>
        <w:t>15%</w:t>
      </w:r>
      <w:r>
        <w:t xml:space="preserve"> совокупных доходов (без учета целевых субсидий). На слайде представлен </w:t>
      </w:r>
      <w:r>
        <w:lastRenderedPageBreak/>
        <w:t>план выполнения целевого показателя в части общих доходов университета до 2024 года, а также бюджет Программы по ключевым направлениям.</w:t>
      </w:r>
    </w:p>
    <w:p w14:paraId="72CF7DD7" w14:textId="2016E7DE" w:rsidR="00CC0131" w:rsidRDefault="00193459">
      <w:pPr>
        <w:spacing w:after="0"/>
        <w:ind w:firstLine="567"/>
        <w:jc w:val="both"/>
      </w:pPr>
      <w:r w:rsidRPr="00F107AB">
        <w:t>В</w:t>
      </w:r>
      <w:r>
        <w:rPr>
          <w:b/>
        </w:rPr>
        <w:t xml:space="preserve"> </w:t>
      </w:r>
      <w:r w:rsidR="00ED64EA">
        <w:t>заключ</w:t>
      </w:r>
      <w:r>
        <w:t>ени</w:t>
      </w:r>
      <w:r w:rsidR="00F107AB">
        <w:t>и</w:t>
      </w:r>
      <w:r>
        <w:t>,</w:t>
      </w:r>
      <w:r w:rsidR="00ED64EA">
        <w:t xml:space="preserve"> следует отметить: являясь одним из важнейших элементов научно-образовательной системы Ульяновской области и Российской Федерации, Ульяновский государственный педагогический университет имени И.Н. Ульянова позиционирует себя к 2024 году как опорный университет социально-гуманитарной направленности, содействующий развитию региона через формирование благоприятных условий для развития человеческого потенциала.</w:t>
      </w:r>
    </w:p>
    <w:p w14:paraId="74D4166D" w14:textId="29C9EAB2" w:rsidR="00ED64EA" w:rsidRDefault="00ED64EA">
      <w:pPr>
        <w:spacing w:after="0"/>
        <w:ind w:firstLine="567"/>
        <w:jc w:val="both"/>
      </w:pPr>
      <w:r>
        <w:t>Среди трех основных миссий университета (образование, наука и решение социальных задач) третья, социальная, миссия представлена в Программе стратегического развития как наиважнейшая.</w:t>
      </w:r>
    </w:p>
    <w:p w14:paraId="423D673C" w14:textId="544E1F33" w:rsidR="00986830" w:rsidRDefault="00986830">
      <w:pPr>
        <w:spacing w:after="0"/>
        <w:ind w:firstLine="567"/>
        <w:jc w:val="both"/>
      </w:pPr>
      <w:r>
        <w:t>_______________________________________________________</w:t>
      </w:r>
      <w:bookmarkStart w:id="0" w:name="_GoBack"/>
      <w:bookmarkEnd w:id="0"/>
    </w:p>
    <w:sectPr w:rsidR="00986830" w:rsidSect="00986830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A830" w14:textId="77777777" w:rsidR="00216EC4" w:rsidRDefault="00216EC4" w:rsidP="00986830">
      <w:pPr>
        <w:spacing w:after="0"/>
      </w:pPr>
      <w:r>
        <w:separator/>
      </w:r>
    </w:p>
  </w:endnote>
  <w:endnote w:type="continuationSeparator" w:id="0">
    <w:p w14:paraId="0A7B0996" w14:textId="77777777" w:rsidR="00216EC4" w:rsidRDefault="00216EC4" w:rsidP="00986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37FE" w14:textId="77777777" w:rsidR="00216EC4" w:rsidRDefault="00216EC4" w:rsidP="00986830">
      <w:pPr>
        <w:spacing w:after="0"/>
      </w:pPr>
      <w:r>
        <w:separator/>
      </w:r>
    </w:p>
  </w:footnote>
  <w:footnote w:type="continuationSeparator" w:id="0">
    <w:p w14:paraId="2C5DFCD5" w14:textId="77777777" w:rsidR="00216EC4" w:rsidRDefault="00216EC4" w:rsidP="009868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876345"/>
      <w:docPartObj>
        <w:docPartGallery w:val="Page Numbers (Top of Page)"/>
        <w:docPartUnique/>
      </w:docPartObj>
    </w:sdtPr>
    <w:sdtContent>
      <w:p w14:paraId="637E91E3" w14:textId="3634B376" w:rsidR="00986830" w:rsidRDefault="009868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707CB8C" w14:textId="77777777" w:rsidR="00986830" w:rsidRDefault="009868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ABF"/>
    <w:multiLevelType w:val="hybridMultilevel"/>
    <w:tmpl w:val="4178F18E"/>
    <w:lvl w:ilvl="0" w:tplc="0BECC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84150"/>
    <w:multiLevelType w:val="hybridMultilevel"/>
    <w:tmpl w:val="9ED0285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EE0386A"/>
    <w:multiLevelType w:val="hybridMultilevel"/>
    <w:tmpl w:val="067ABFD8"/>
    <w:lvl w:ilvl="0" w:tplc="452E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49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CF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02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AC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ED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0F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62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2C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01979"/>
    <w:multiLevelType w:val="hybridMultilevel"/>
    <w:tmpl w:val="B84CDDA2"/>
    <w:lvl w:ilvl="0" w:tplc="25F0E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84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44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69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43E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89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E0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C8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0F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C5"/>
    <w:rsid w:val="00071975"/>
    <w:rsid w:val="001406C6"/>
    <w:rsid w:val="00190D9B"/>
    <w:rsid w:val="00193459"/>
    <w:rsid w:val="001A1E86"/>
    <w:rsid w:val="001A2A26"/>
    <w:rsid w:val="00216EC4"/>
    <w:rsid w:val="00292F3A"/>
    <w:rsid w:val="00330C72"/>
    <w:rsid w:val="003450D9"/>
    <w:rsid w:val="00491140"/>
    <w:rsid w:val="004C3997"/>
    <w:rsid w:val="00517BD5"/>
    <w:rsid w:val="005E6940"/>
    <w:rsid w:val="006667D0"/>
    <w:rsid w:val="00681B92"/>
    <w:rsid w:val="006D2BC1"/>
    <w:rsid w:val="00720FFB"/>
    <w:rsid w:val="007F0F44"/>
    <w:rsid w:val="0088010E"/>
    <w:rsid w:val="00965201"/>
    <w:rsid w:val="00986830"/>
    <w:rsid w:val="009F6A07"/>
    <w:rsid w:val="00A36ED5"/>
    <w:rsid w:val="00AA15C5"/>
    <w:rsid w:val="00AA1854"/>
    <w:rsid w:val="00B468BD"/>
    <w:rsid w:val="00BF066D"/>
    <w:rsid w:val="00C72415"/>
    <w:rsid w:val="00C83563"/>
    <w:rsid w:val="00CC0131"/>
    <w:rsid w:val="00CD4290"/>
    <w:rsid w:val="00CF5EBC"/>
    <w:rsid w:val="00D13680"/>
    <w:rsid w:val="00D415FE"/>
    <w:rsid w:val="00E87F13"/>
    <w:rsid w:val="00ED64EA"/>
    <w:rsid w:val="00F107AB"/>
    <w:rsid w:val="00F62DDC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135C"/>
  <w15:docId w15:val="{F9AD71AE-0FB3-4BA3-958F-D408A33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CF5EB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92F3A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68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83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6830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986830"/>
  </w:style>
  <w:style w:type="paragraph" w:styleId="ab">
    <w:name w:val="footer"/>
    <w:basedOn w:val="a"/>
    <w:link w:val="ac"/>
    <w:uiPriority w:val="99"/>
    <w:unhideWhenUsed/>
    <w:rsid w:val="0098683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98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68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6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3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92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6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Пронина</dc:creator>
  <cp:lastModifiedBy>Юлия Пронина</cp:lastModifiedBy>
  <cp:revision>2</cp:revision>
  <cp:lastPrinted>2020-11-26T09:08:00Z</cp:lastPrinted>
  <dcterms:created xsi:type="dcterms:W3CDTF">2020-11-26T09:13:00Z</dcterms:created>
  <dcterms:modified xsi:type="dcterms:W3CDTF">2020-11-26T09:13:00Z</dcterms:modified>
</cp:coreProperties>
</file>