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0C" w:rsidRDefault="007072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720C" w:rsidRDefault="0070720C">
      <w:pPr>
        <w:pStyle w:val="ConsPlusNormal"/>
        <w:jc w:val="both"/>
        <w:outlineLvl w:val="0"/>
      </w:pPr>
    </w:p>
    <w:p w:rsidR="0070720C" w:rsidRDefault="0070720C">
      <w:pPr>
        <w:pStyle w:val="ConsPlusTitle"/>
        <w:jc w:val="center"/>
        <w:outlineLvl w:val="0"/>
      </w:pPr>
      <w:r>
        <w:t>ПРАВИТЕЛЬСТВО УЛЬЯНОВСКОЙ ОБЛАСТИ</w:t>
      </w:r>
    </w:p>
    <w:p w:rsidR="0070720C" w:rsidRDefault="0070720C">
      <w:pPr>
        <w:pStyle w:val="ConsPlusTitle"/>
        <w:jc w:val="center"/>
      </w:pPr>
    </w:p>
    <w:p w:rsidR="0070720C" w:rsidRDefault="0070720C">
      <w:pPr>
        <w:pStyle w:val="ConsPlusTitle"/>
        <w:jc w:val="center"/>
      </w:pPr>
      <w:r>
        <w:t>ПОСТАНОВЛЕНИЕ</w:t>
      </w:r>
    </w:p>
    <w:p w:rsidR="0070720C" w:rsidRDefault="0070720C">
      <w:pPr>
        <w:pStyle w:val="ConsPlusTitle"/>
        <w:jc w:val="center"/>
      </w:pPr>
      <w:r>
        <w:t>от 4 марта 2016 г. N 85-П</w:t>
      </w:r>
    </w:p>
    <w:p w:rsidR="0070720C" w:rsidRDefault="0070720C">
      <w:pPr>
        <w:pStyle w:val="ConsPlusTitle"/>
        <w:jc w:val="center"/>
      </w:pPr>
    </w:p>
    <w:p w:rsidR="0070720C" w:rsidRDefault="0070720C">
      <w:pPr>
        <w:pStyle w:val="ConsPlusTitle"/>
        <w:jc w:val="center"/>
      </w:pPr>
      <w:r>
        <w:t>ОБ УТВЕРЖДЕНИИ ПОЛОЖЕНИЯ</w:t>
      </w:r>
    </w:p>
    <w:p w:rsidR="0070720C" w:rsidRDefault="0070720C">
      <w:pPr>
        <w:pStyle w:val="ConsPlusTitle"/>
        <w:jc w:val="center"/>
      </w:pPr>
      <w:r>
        <w:t>О ПОРЯДКЕ ФОРМИРОВАНИЯ И УТВЕРЖДЕНИЯ МИНИСТЕРСТВОМ</w:t>
      </w:r>
    </w:p>
    <w:p w:rsidR="0070720C" w:rsidRDefault="0070720C">
      <w:pPr>
        <w:pStyle w:val="ConsPlusTitle"/>
        <w:jc w:val="center"/>
      </w:pPr>
      <w:r>
        <w:t>ПРОСВЕЩЕНИЯ И ВОСПИТАНИЯ УЛЬЯНОВСКОЙ ОБЛАСТИ ПЕРЕЧНЯ</w:t>
      </w:r>
    </w:p>
    <w:p w:rsidR="0070720C" w:rsidRDefault="0070720C">
      <w:pPr>
        <w:pStyle w:val="ConsPlusTitle"/>
        <w:jc w:val="center"/>
      </w:pPr>
      <w:r>
        <w:t>МУНИЦИПАЛЬНЫХ ОБЩЕОБРАЗОВАТЕЛЬНЫХ ОРГАНИЗАЦИЙ,</w:t>
      </w:r>
    </w:p>
    <w:p w:rsidR="0070720C" w:rsidRDefault="0070720C">
      <w:pPr>
        <w:pStyle w:val="ConsPlusTitle"/>
        <w:jc w:val="center"/>
      </w:pPr>
      <w:r>
        <w:t>ОБЕСПЕЧИВАЮЩИХ ВЫСОКОЕ КАЧЕСТВО ПОДГОТОВКИ ОБУЧАЮЩИХСЯ</w:t>
      </w:r>
    </w:p>
    <w:p w:rsidR="0070720C" w:rsidRDefault="007072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72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20C" w:rsidRDefault="007072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20C" w:rsidRDefault="007072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70720C" w:rsidRDefault="007072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18.09.2017 </w:t>
            </w:r>
            <w:hyperlink r:id="rId5" w:history="1">
              <w:r>
                <w:rPr>
                  <w:color w:val="0000FF"/>
                </w:rPr>
                <w:t>N 448-П</w:t>
              </w:r>
            </w:hyperlink>
            <w:r>
              <w:rPr>
                <w:color w:val="392C69"/>
              </w:rPr>
              <w:t xml:space="preserve">, от 26.12.2018 </w:t>
            </w:r>
            <w:hyperlink r:id="rId6" w:history="1">
              <w:r>
                <w:rPr>
                  <w:color w:val="0000FF"/>
                </w:rPr>
                <w:t>N 693-П</w:t>
              </w:r>
            </w:hyperlink>
            <w:r>
              <w:rPr>
                <w:color w:val="392C69"/>
              </w:rPr>
              <w:t xml:space="preserve">, от 09.12.2020 </w:t>
            </w:r>
            <w:hyperlink r:id="rId7" w:history="1">
              <w:r>
                <w:rPr>
                  <w:color w:val="0000FF"/>
                </w:rPr>
                <w:t>N 717-П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Ульяновской области от 02.12.2013 N 229-ЗО "О субвенциях,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организациях" Правительство Ульяновской области постановляет: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формирования и утверждения Министерством просвещения и воспитания Ульяновской области Перечня муниципальных общеобразовательных организаций, обеспечивающих высокое качество подготовки обучающихся (прилагается).</w:t>
      </w:r>
    </w:p>
    <w:p w:rsidR="0070720C" w:rsidRDefault="0070720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09.12.2020 N 717-П)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года.</w:t>
      </w: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jc w:val="right"/>
      </w:pPr>
      <w:r>
        <w:t>Губернатор - Председатель</w:t>
      </w:r>
    </w:p>
    <w:p w:rsidR="0070720C" w:rsidRDefault="0070720C">
      <w:pPr>
        <w:pStyle w:val="ConsPlusNormal"/>
        <w:jc w:val="right"/>
      </w:pPr>
      <w:r>
        <w:t>Правительства</w:t>
      </w:r>
    </w:p>
    <w:p w:rsidR="0070720C" w:rsidRDefault="0070720C">
      <w:pPr>
        <w:pStyle w:val="ConsPlusNormal"/>
        <w:jc w:val="right"/>
      </w:pPr>
      <w:r>
        <w:t>Ульяновской области</w:t>
      </w:r>
    </w:p>
    <w:p w:rsidR="0070720C" w:rsidRDefault="0070720C">
      <w:pPr>
        <w:pStyle w:val="ConsPlusNormal"/>
        <w:jc w:val="right"/>
      </w:pPr>
      <w:r>
        <w:t>С.И.МОРОЗОВ</w:t>
      </w: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jc w:val="right"/>
        <w:outlineLvl w:val="0"/>
      </w:pPr>
      <w:r>
        <w:t>Утверждено</w:t>
      </w:r>
    </w:p>
    <w:p w:rsidR="0070720C" w:rsidRDefault="0070720C">
      <w:pPr>
        <w:pStyle w:val="ConsPlusNormal"/>
        <w:jc w:val="right"/>
      </w:pPr>
      <w:r>
        <w:t>постановлением</w:t>
      </w:r>
    </w:p>
    <w:p w:rsidR="0070720C" w:rsidRDefault="0070720C">
      <w:pPr>
        <w:pStyle w:val="ConsPlusNormal"/>
        <w:jc w:val="right"/>
      </w:pPr>
      <w:r>
        <w:t>Правительства Ульяновской области</w:t>
      </w:r>
    </w:p>
    <w:p w:rsidR="0070720C" w:rsidRDefault="0070720C">
      <w:pPr>
        <w:pStyle w:val="ConsPlusNormal"/>
        <w:jc w:val="right"/>
      </w:pPr>
      <w:r>
        <w:t>от 4 марта 2016 г. N 85-П</w:t>
      </w: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Title"/>
        <w:jc w:val="center"/>
      </w:pPr>
      <w:bookmarkStart w:id="0" w:name="P34"/>
      <w:bookmarkEnd w:id="0"/>
      <w:r>
        <w:t>ПОЛОЖЕНИЕ</w:t>
      </w:r>
    </w:p>
    <w:p w:rsidR="0070720C" w:rsidRDefault="0070720C">
      <w:pPr>
        <w:pStyle w:val="ConsPlusTitle"/>
        <w:jc w:val="center"/>
      </w:pPr>
      <w:r>
        <w:t>О ПОРЯДКЕ ФОРМИРОВАНИЯ И УТВЕРЖДЕНИЯ МИНИСТЕРСТВОМ</w:t>
      </w:r>
    </w:p>
    <w:p w:rsidR="0070720C" w:rsidRDefault="0070720C">
      <w:pPr>
        <w:pStyle w:val="ConsPlusTitle"/>
        <w:jc w:val="center"/>
      </w:pPr>
      <w:r>
        <w:t>ПРОСВЕЩЕНИЯ И ВОСПИТАНИЯ УЛЬЯНОВСКОЙ ОБЛАСТИ ПЕРЕЧНЯ</w:t>
      </w:r>
    </w:p>
    <w:p w:rsidR="0070720C" w:rsidRDefault="0070720C">
      <w:pPr>
        <w:pStyle w:val="ConsPlusTitle"/>
        <w:jc w:val="center"/>
      </w:pPr>
      <w:r>
        <w:t>МУНИЦИПАЛЬНЫХ ОБЩЕОБРАЗОВАТЕЛЬНЫХ ОРГАНИЗАЦИЙ,</w:t>
      </w:r>
    </w:p>
    <w:p w:rsidR="0070720C" w:rsidRDefault="0070720C">
      <w:pPr>
        <w:pStyle w:val="ConsPlusTitle"/>
        <w:jc w:val="center"/>
      </w:pPr>
      <w:r>
        <w:lastRenderedPageBreak/>
        <w:t>ОБЕСПЕЧИВАЮЩИХ ВЫСОКОЕ КАЧЕСТВО ПОДГОТОВКИ ОБУЧАЮЩИХСЯ</w:t>
      </w:r>
    </w:p>
    <w:p w:rsidR="0070720C" w:rsidRDefault="007072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72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20C" w:rsidRDefault="007072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20C" w:rsidRDefault="007072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70720C" w:rsidRDefault="007072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18.09.2017 </w:t>
            </w:r>
            <w:hyperlink r:id="rId10" w:history="1">
              <w:r>
                <w:rPr>
                  <w:color w:val="0000FF"/>
                </w:rPr>
                <w:t>N 448-П</w:t>
              </w:r>
            </w:hyperlink>
            <w:r>
              <w:rPr>
                <w:color w:val="392C69"/>
              </w:rPr>
              <w:t xml:space="preserve">, от 09.12.2020 </w:t>
            </w:r>
            <w:hyperlink r:id="rId11" w:history="1">
              <w:r>
                <w:rPr>
                  <w:color w:val="0000FF"/>
                </w:rPr>
                <w:t>N 717-П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ind w:firstLine="540"/>
        <w:jc w:val="both"/>
      </w:pPr>
      <w:r>
        <w:t>1. Настоящее Положение определяет порядок формирования и утверждения Министерством просвещения и воспитания Ульяновской области (далее - Министерство) Перечня муниципальных общеобразовательных организаций, обеспечивающих высокое качество подготовки обучающихся (далее - Перечень).</w:t>
      </w:r>
    </w:p>
    <w:p w:rsidR="0070720C" w:rsidRDefault="0070720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09.12.2020 N 717-П)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Под муниципальными общеобразовательными организациями в настоящем Положении понимаются находящиеся на территории Ульяновской области муниципальные общеобразовательные организации, имеющие лицензию на осуществление образовательной деятельности и осуществляющие ее по имеющим государственную аккредитацию образовательным программам начального общего, основного общего и среднего общего образования.</w:t>
      </w:r>
    </w:p>
    <w:p w:rsidR="0070720C" w:rsidRDefault="0070720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18.09.2017 N 448-П)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2. Перечень формируется Министерством ежегодно из двадцати пяти муниципальных общеобразовательных организаций, занявших в рейтинге муниципальных общеобразовательных организаций (далее - рейтинг) с первого по двадцать пятое место соответственно, утверждается правовым актом Министерства не позднее 15 ноября и в течение пяти дней со дня утверждения размещается на официальном сайте Министерства в информационно-телекоммуникационной сети Интернет.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 xml:space="preserve">3. Рейтинг составляется Министерством по результатам проведенной им сопоставительной оценки </w:t>
      </w:r>
      <w:proofErr w:type="gramStart"/>
      <w:r>
        <w:t>эффективности</w:t>
      </w:r>
      <w:proofErr w:type="gramEnd"/>
      <w:r>
        <w:t xml:space="preserve"> осуществлявшейся муниципальными общеобразовательными организациями в прошедшем учебном году образовательной деятельности (далее - оценка). Критериями оценки являются: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1) качество начального общего образования, обеспечиваемое муниципальной общеобразовательной организацией;</w:t>
      </w:r>
    </w:p>
    <w:p w:rsidR="0070720C" w:rsidRDefault="0070720C">
      <w:pPr>
        <w:pStyle w:val="ConsPlusNormal"/>
        <w:jc w:val="both"/>
      </w:pPr>
      <w:r>
        <w:t xml:space="preserve">(пп.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18.09.2017 N 448-П)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2) качество основного общего образования, обеспечиваемое муниципальной общеобразовательной организацией;</w:t>
      </w:r>
    </w:p>
    <w:p w:rsidR="0070720C" w:rsidRDefault="0070720C">
      <w:pPr>
        <w:pStyle w:val="ConsPlusNormal"/>
        <w:jc w:val="both"/>
      </w:pPr>
      <w:r>
        <w:t xml:space="preserve">(пп.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18.09.2017 N 448-П)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3) качество среднего общего образования, обеспечиваемое муниципальной общеобразовательной организацией;</w:t>
      </w:r>
    </w:p>
    <w:p w:rsidR="0070720C" w:rsidRDefault="0070720C">
      <w:pPr>
        <w:pStyle w:val="ConsPlusNormal"/>
        <w:jc w:val="both"/>
      </w:pPr>
      <w:r>
        <w:t xml:space="preserve">(пп.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18.09.2017 N 448-П)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4) качество образования, учитывающее внеучебные достижения обучающихся, обеспечиваемое муниципальной общеобразовательной организацией;</w:t>
      </w:r>
    </w:p>
    <w:p w:rsidR="0070720C" w:rsidRDefault="0070720C">
      <w:pPr>
        <w:pStyle w:val="ConsPlusNormal"/>
        <w:jc w:val="both"/>
      </w:pPr>
      <w:r>
        <w:t xml:space="preserve">(пп.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18.09.2017 N 448-П)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5) соответствие предоставляемого муниципальной общеобразовательной организацией образования образовательным потребностям и интересам обучающихся;</w:t>
      </w:r>
    </w:p>
    <w:p w:rsidR="0070720C" w:rsidRDefault="0070720C">
      <w:pPr>
        <w:pStyle w:val="ConsPlusNormal"/>
        <w:jc w:val="both"/>
      </w:pPr>
      <w:r>
        <w:t xml:space="preserve">(пп.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18.09.2017 N 448-П)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6) создание современных условий обучения.</w:t>
      </w:r>
    </w:p>
    <w:p w:rsidR="0070720C" w:rsidRDefault="0070720C">
      <w:pPr>
        <w:pStyle w:val="ConsPlusNormal"/>
        <w:jc w:val="both"/>
      </w:pPr>
      <w:r>
        <w:t xml:space="preserve">(пп.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18.09.2017 N 448-П)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w:anchor="P94" w:history="1">
        <w:r>
          <w:rPr>
            <w:color w:val="0000FF"/>
          </w:rPr>
          <w:t>Показатели</w:t>
        </w:r>
      </w:hyperlink>
      <w:r>
        <w:t>, характеризующие критерии оценки, устанавливаются приложением к настоящему Положению. Значения указанных показателей определяются на основе первичных статистических данных, документированных по формам федерального статистического наблюдения в области образования, информации о результатах государственной итоговой аттестации и участия обучающихся муниципальных общеобразовательных организаций во всероссийской олимпиаде школьников, иных (кроме всероссийской олимпиады школьников) олимпиад и конкурсных мероприятий (далее - конкурсы), а также сведений, размещенных на официальных сайтах муниципальных общеобразовательных организаций в информационно-телекоммуникационной сети Интернет.</w:t>
      </w:r>
    </w:p>
    <w:p w:rsidR="0070720C" w:rsidRDefault="0070720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18.09.2017 N 448-П)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 xml:space="preserve">5. Каждый из критериев оценки определяется совокупностью </w:t>
      </w:r>
      <w:hyperlink w:anchor="P94" w:history="1">
        <w:r>
          <w:rPr>
            <w:color w:val="0000FF"/>
          </w:rPr>
          <w:t>показателей</w:t>
        </w:r>
      </w:hyperlink>
      <w:r>
        <w:t xml:space="preserve"> в соответствии с приложением к настоящему Положению.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 xml:space="preserve">5.1. Значения критериев оценки рассчитываются как среднее арифметическое значений показателей, характеризующих критерии оценки </w:t>
      </w:r>
      <w:proofErr w:type="gramStart"/>
      <w:r>
        <w:t>эффективности</w:t>
      </w:r>
      <w:proofErr w:type="gramEnd"/>
      <w:r>
        <w:t xml:space="preserve"> осуществлявшейся муниципальными общеобразовательными организациями в прошедшем учебном году образовательной деятельности, по формуле:</w:t>
      </w: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ind w:firstLine="540"/>
        <w:jc w:val="both"/>
      </w:pPr>
      <w:r w:rsidRPr="005757DD">
        <w:rPr>
          <w:position w:val="-42"/>
        </w:rPr>
        <w:pict>
          <v:shape id="_x0000_i1025" style="width:84.75pt;height:54pt" coordsize="" o:spt="100" adj="0,,0" path="" filled="f" stroked="f">
            <v:stroke joinstyle="miter"/>
            <v:imagedata r:id="rId21" o:title="base_23628_56465_32768"/>
            <v:formulas/>
            <v:path o:connecttype="segments"/>
          </v:shape>
        </w:pict>
      </w: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ind w:firstLine="540"/>
        <w:jc w:val="both"/>
      </w:pPr>
      <w:r>
        <w:t>i - номер критерия оценки;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значение критерия оценки;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j - номер показателя;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n - количество показателей;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i.j</w:t>
      </w:r>
      <w:r>
        <w:t xml:space="preserve"> - значение показателя.</w:t>
      </w:r>
    </w:p>
    <w:p w:rsidR="0070720C" w:rsidRDefault="0070720C">
      <w:pPr>
        <w:pStyle w:val="ConsPlusNormal"/>
        <w:jc w:val="both"/>
      </w:pPr>
      <w:r>
        <w:t xml:space="preserve">(пп. 5.1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18.09.2017 N 448-П)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5.2. Значение результата оценки муниципальных общеобразовательных организаций рассчитывается как сумма значений критериев оценки по формуле:</w:t>
      </w:r>
    </w:p>
    <w:p w:rsidR="0070720C" w:rsidRDefault="0070720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09.12.2020 N 717-П)</w:t>
      </w: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ind w:firstLine="540"/>
        <w:jc w:val="both"/>
      </w:pPr>
      <w:r w:rsidRPr="005757DD">
        <w:rPr>
          <w:position w:val="-26"/>
        </w:rPr>
        <w:pict>
          <v:shape id="_x0000_i1026" style="width:75.75pt;height:37.5pt" coordsize="" o:spt="100" adj="0,,0" path="" filled="f" stroked="f">
            <v:stroke joinstyle="miter"/>
            <v:imagedata r:id="rId24" o:title="base_23628_56465_32769"/>
            <v:formulas/>
            <v:path o:connecttype="segments"/>
          </v:shape>
        </w:pict>
      </w: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ind w:firstLine="540"/>
        <w:jc w:val="both"/>
      </w:pPr>
      <w:r>
        <w:t>B - значение результата;</w:t>
      </w:r>
    </w:p>
    <w:p w:rsidR="0070720C" w:rsidRDefault="0070720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09.12.2020 N 717-П)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i - номер критерия оценки;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значение критерия оценки;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>m - количество критериев оценки.</w:t>
      </w:r>
    </w:p>
    <w:p w:rsidR="0070720C" w:rsidRDefault="0070720C">
      <w:pPr>
        <w:pStyle w:val="ConsPlusNormal"/>
        <w:jc w:val="both"/>
      </w:pPr>
      <w:r>
        <w:t xml:space="preserve">(пп. 5.2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18.09.2017 N 448-П)</w:t>
      </w:r>
    </w:p>
    <w:p w:rsidR="0070720C" w:rsidRDefault="0070720C">
      <w:pPr>
        <w:pStyle w:val="ConsPlusNormal"/>
        <w:spacing w:before="220"/>
        <w:ind w:firstLine="540"/>
        <w:jc w:val="both"/>
      </w:pPr>
      <w:r>
        <w:t xml:space="preserve">5.3.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18.09.2017 N 448-П.</w:t>
      </w: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jc w:val="right"/>
        <w:outlineLvl w:val="1"/>
      </w:pPr>
      <w:r>
        <w:t>Приложение</w:t>
      </w:r>
    </w:p>
    <w:p w:rsidR="0070720C" w:rsidRDefault="0070720C">
      <w:pPr>
        <w:pStyle w:val="ConsPlusNormal"/>
        <w:jc w:val="right"/>
      </w:pPr>
      <w:r>
        <w:t>к Положению</w:t>
      </w: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Title"/>
        <w:jc w:val="center"/>
      </w:pPr>
      <w:bookmarkStart w:id="1" w:name="P94"/>
      <w:bookmarkEnd w:id="1"/>
      <w:r>
        <w:t>ПОКАЗАТЕЛИ,</w:t>
      </w:r>
    </w:p>
    <w:p w:rsidR="0070720C" w:rsidRDefault="0070720C">
      <w:pPr>
        <w:pStyle w:val="ConsPlusTitle"/>
        <w:jc w:val="center"/>
      </w:pPr>
      <w:r>
        <w:t>ХАРАКТЕРИЗУЮЩИЕ КРИТЕРИИ ОЦЕНКИ ЭФФЕКТИВНОСТИ</w:t>
      </w:r>
    </w:p>
    <w:p w:rsidR="0070720C" w:rsidRDefault="0070720C">
      <w:pPr>
        <w:pStyle w:val="ConsPlusTitle"/>
        <w:jc w:val="center"/>
      </w:pPr>
      <w:r>
        <w:t>ОСУЩЕСТВЛЯВШЕЙСЯ МУНИЦИПАЛЬНЫМИ ОБЩЕОБРАЗОВАТЕЛЬНЫМИ</w:t>
      </w:r>
    </w:p>
    <w:p w:rsidR="0070720C" w:rsidRDefault="0070720C">
      <w:pPr>
        <w:pStyle w:val="ConsPlusTitle"/>
        <w:jc w:val="center"/>
      </w:pPr>
      <w:r>
        <w:t>ОРГАНИЗАЦИЯМИ В ПРОШЕДШЕМ УЧЕБНОМ ГОДУ</w:t>
      </w:r>
    </w:p>
    <w:p w:rsidR="0070720C" w:rsidRDefault="0070720C">
      <w:pPr>
        <w:pStyle w:val="ConsPlusTitle"/>
        <w:jc w:val="center"/>
      </w:pPr>
      <w:r>
        <w:t>ОБРАЗОВАТЕЛЬНОЙ ДЕЯТЕЛЬНОСТИ</w:t>
      </w:r>
    </w:p>
    <w:p w:rsidR="0070720C" w:rsidRDefault="007072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72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20C" w:rsidRDefault="007072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20C" w:rsidRDefault="007072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70720C" w:rsidRDefault="0070720C">
            <w:pPr>
              <w:pStyle w:val="ConsPlusNormal"/>
              <w:jc w:val="center"/>
            </w:pPr>
            <w:r>
              <w:rPr>
                <w:color w:val="392C69"/>
              </w:rPr>
              <w:t>от 09.12.2020 N 717-П)</w:t>
            </w:r>
          </w:p>
        </w:tc>
      </w:tr>
    </w:tbl>
    <w:p w:rsidR="0070720C" w:rsidRDefault="0070720C">
      <w:pPr>
        <w:pStyle w:val="ConsPlusNormal"/>
        <w:jc w:val="both"/>
      </w:pPr>
    </w:p>
    <w:p w:rsidR="0070720C" w:rsidRDefault="0070720C">
      <w:pPr>
        <w:sectPr w:rsidR="0070720C" w:rsidSect="00F017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8"/>
        <w:gridCol w:w="2977"/>
        <w:gridCol w:w="7483"/>
      </w:tblGrid>
      <w:tr w:rsidR="0070720C">
        <w:tc>
          <w:tcPr>
            <w:tcW w:w="567" w:type="dxa"/>
            <w:vAlign w:val="center"/>
          </w:tcPr>
          <w:p w:rsidR="0070720C" w:rsidRDefault="0070720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8" w:type="dxa"/>
            <w:vAlign w:val="center"/>
          </w:tcPr>
          <w:p w:rsidR="0070720C" w:rsidRDefault="0070720C">
            <w:pPr>
              <w:pStyle w:val="ConsPlusNormal"/>
              <w:jc w:val="center"/>
            </w:pPr>
            <w:r>
              <w:t>Критерии оценки эффективности осуществлявшейся муниципальными общеобразовательными организациями в прошедшем учебном году образовательной деятельности</w:t>
            </w:r>
          </w:p>
        </w:tc>
        <w:tc>
          <w:tcPr>
            <w:tcW w:w="2977" w:type="dxa"/>
            <w:vAlign w:val="center"/>
          </w:tcPr>
          <w:p w:rsidR="0070720C" w:rsidRDefault="0070720C">
            <w:pPr>
              <w:pStyle w:val="ConsPlusNormal"/>
              <w:jc w:val="center"/>
            </w:pPr>
            <w:r>
              <w:t>Показатели, характеризующие критерии оценки эффективности осуществлявшейся муниципальными общеобразовательными организациями в прошедшем учебном году образовательной деятельности</w:t>
            </w:r>
          </w:p>
        </w:tc>
        <w:tc>
          <w:tcPr>
            <w:tcW w:w="7483" w:type="dxa"/>
            <w:vAlign w:val="center"/>
          </w:tcPr>
          <w:p w:rsidR="0070720C" w:rsidRDefault="0070720C">
            <w:pPr>
              <w:pStyle w:val="ConsPlusNormal"/>
              <w:jc w:val="center"/>
            </w:pPr>
            <w:r>
              <w:t>Порядок расчета значений показателей, характеризующих критерии оценки эффективности осуществлявшейся муниципальными общеобразовательными организациями в прошедшем учебном году образовательной деятельности</w:t>
            </w:r>
          </w:p>
        </w:tc>
      </w:tr>
      <w:tr w:rsidR="0070720C">
        <w:tc>
          <w:tcPr>
            <w:tcW w:w="567" w:type="dxa"/>
            <w:vAlign w:val="center"/>
          </w:tcPr>
          <w:p w:rsidR="0070720C" w:rsidRDefault="007072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8" w:type="dxa"/>
            <w:vAlign w:val="center"/>
          </w:tcPr>
          <w:p w:rsidR="0070720C" w:rsidRDefault="007072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70720C" w:rsidRDefault="007072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3" w:type="dxa"/>
            <w:vAlign w:val="center"/>
          </w:tcPr>
          <w:p w:rsidR="0070720C" w:rsidRDefault="0070720C">
            <w:pPr>
              <w:pStyle w:val="ConsPlusNormal"/>
              <w:jc w:val="center"/>
            </w:pPr>
            <w:r>
              <w:t>4</w:t>
            </w:r>
          </w:p>
        </w:tc>
      </w:tr>
      <w:tr w:rsidR="0070720C">
        <w:tc>
          <w:tcPr>
            <w:tcW w:w="567" w:type="dxa"/>
          </w:tcPr>
          <w:p w:rsidR="0070720C" w:rsidRDefault="007072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8" w:type="dxa"/>
          </w:tcPr>
          <w:p w:rsidR="0070720C" w:rsidRDefault="0070720C">
            <w:pPr>
              <w:pStyle w:val="ConsPlusNormal"/>
              <w:jc w:val="both"/>
            </w:pPr>
            <w:r>
              <w:t>Качество начального общего образования, обеспечиваемое муниципальной общеобразовательной организацией</w:t>
            </w:r>
          </w:p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Доля обучающихся 4-х классов, выполнивших на "хорошо" и "отлично" задания всероссийской проверочной работы (далее - ВПР) по русскому языку, математике и окружающему миру, в общей численности обучающихся 4-х классов, выполнявших задания ВПР по русскому языку, математике и окружающему миру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26"/>
              </w:rPr>
              <w:pict>
                <v:shape id="_x0000_i1027" style="width:261.75pt;height:37.5pt" coordsize="" o:spt="100" adj="0,,0" path="" filled="f" stroked="f">
                  <v:stroke joinstyle="miter"/>
                  <v:imagedata r:id="rId29" o:title="base_23628_56465_32770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1.1.1</w:t>
            </w:r>
            <w:r>
              <w:t xml:space="preserve"> - численность обучающихся 4-х классов, выполнивших на "хорошо" задания ВПР по русскому языку, в соответствии с данными регионального центра обработки информации (далее - РЦОИ);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1.1.2</w:t>
            </w:r>
            <w:r>
              <w:t xml:space="preserve"> - численность обучающихся 4-х классов, выполнивших на "отлично" задания ВПР по русскому языку, в соответствии с данными РЦОИ;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1.1.3</w:t>
            </w:r>
            <w:r>
              <w:t xml:space="preserve"> - численность обучающихся 4-х классов, выполнивших на "хорошо" задания ВПР по математике, в соответствии с данными РЦОИ;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1.1.4</w:t>
            </w:r>
            <w:r>
              <w:t xml:space="preserve"> - численность обучающихся 4-х классов, выполнивших на "отлично" задания ВПР по математике, в соответствии с данными РЦОИ;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1.1.5</w:t>
            </w:r>
            <w:r>
              <w:t xml:space="preserve"> - численность обучающихся 4-х классов, выполнивших на "хорошо" задания ВПР по окружающему миру, в соответствии с данными РЦОИ;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1.1.6</w:t>
            </w:r>
            <w:r>
              <w:t xml:space="preserve"> - численность обучающихся 4-х классов, выполнивших на "отлично" задания ВПР по окружающему миру, в соответствии с данными РЦОИ;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1.1.7</w:t>
            </w:r>
            <w:r>
              <w:t xml:space="preserve"> - общая численность обучающихся 4-х классов, выполнявших задания ВПР по русскому языку, в соответствии с данными РЦОИ;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1.1.8</w:t>
            </w:r>
            <w:r>
              <w:t xml:space="preserve"> - общая численность обучающихся 4-х классов, выполнявших задания ВПР по математике, в соответствии с данными РЦОИ;</w:t>
            </w:r>
          </w:p>
          <w:p w:rsidR="0070720C" w:rsidRDefault="0070720C">
            <w:pPr>
              <w:pStyle w:val="ConsPlusNormal"/>
              <w:jc w:val="both"/>
            </w:pPr>
            <w:r>
              <w:lastRenderedPageBreak/>
              <w:t>k</w:t>
            </w:r>
            <w:r>
              <w:rPr>
                <w:vertAlign w:val="subscript"/>
              </w:rPr>
              <w:t>1.1.9</w:t>
            </w:r>
            <w:r>
              <w:t xml:space="preserve"> - общая численность обучающихся 4-х классов, выполнявших задания ВПР по окружающему миру, в соответствии с данными РЦОИ</w:t>
            </w:r>
          </w:p>
        </w:tc>
      </w:tr>
      <w:tr w:rsidR="0070720C">
        <w:tc>
          <w:tcPr>
            <w:tcW w:w="567" w:type="dxa"/>
            <w:vMerge w:val="restart"/>
          </w:tcPr>
          <w:p w:rsidR="0070720C" w:rsidRDefault="0070720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58" w:type="dxa"/>
            <w:vMerge w:val="restart"/>
          </w:tcPr>
          <w:p w:rsidR="0070720C" w:rsidRDefault="0070720C">
            <w:pPr>
              <w:pStyle w:val="ConsPlusNormal"/>
              <w:jc w:val="both"/>
            </w:pPr>
            <w:r>
              <w:t>Качество основного общего образования, обеспечиваемое муниципальной общеобразовательной организацией</w:t>
            </w:r>
          </w:p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Доля обучающихся 9-х классов, успешно сдавших основной государственный экзамен (далее - ОГЭ) по русскому языку и математике, в общей численности обучающихся 9-х классов, сдававших ОГЭ по русскому языку и математике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26"/>
              </w:rPr>
              <w:pict>
                <v:shape id="_x0000_i1028" style="width:141pt;height:37.5pt" coordsize="" o:spt="100" adj="0,,0" path="" filled="f" stroked="f">
                  <v:stroke joinstyle="miter"/>
                  <v:imagedata r:id="rId30" o:title="base_23628_56465_32771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2.1.1</w:t>
            </w:r>
            <w:r>
              <w:t xml:space="preserve"> - численность обучающихся 9-х классов, набравших по итогам прохождения ОГЭ по русскому языку количество баллов не менее минимального количества баллов, определенного Министерством просвещения и воспитания Ульяновской области, в соответствии с данными РЦОИ;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2.1.2</w:t>
            </w:r>
            <w:r>
              <w:t xml:space="preserve"> - численность обучающихся 9-х классов, набравших по итогам прохождения ОГЭ по математике количество баллов не менее минимального количества баллов, определенного Министерством просвещения и воспитания Ульяновской области, в соответствии с данными РЦОИ;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2.1.3</w:t>
            </w:r>
            <w:r>
              <w:t xml:space="preserve"> - общая численность обучающихся 9-х классов, сдававших ОГЭ по русскому языку, в соответствии с данными РЦОИ;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2.1.4</w:t>
            </w:r>
            <w:r>
              <w:t xml:space="preserve"> - общая численность обучающихся 9-х классов, сдававших ОГЭ по математике, в соответствии с данными РЦОИ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Доля обучающихся 9-х классов, успешно сдавших ОГЭ по учебным предметам по выбору, в общей численности обучающихся 9-х классов, сдававших ОГЭ по учебным предметам по выбору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26"/>
              </w:rPr>
              <w:pict>
                <v:shape id="_x0000_i1029" style="width:108.75pt;height:37.5pt" coordsize="" o:spt="100" adj="0,,0" path="" filled="f" stroked="f">
                  <v:stroke joinstyle="miter"/>
                  <v:imagedata r:id="rId31" o:title="base_23628_56465_32772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2.2.1</w:t>
            </w:r>
            <w:r>
              <w:t xml:space="preserve"> - численность обучающихся 9-х классов, набравших по итогам прохождения ОГЭ по учебным предметам по выбору количество баллов не менее минимального количества баллов, определенного Министерством просвещения и воспитания Ульяновской области, в соответствии с данными РЦОИ;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2.2.2</w:t>
            </w:r>
            <w:r>
              <w:t xml:space="preserve"> - общая численность обучающихся 9-х классов, сдававших ОГЭ по учебным предметам по выбору, в соответствии с данными РЦОИ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 xml:space="preserve">Процент выполнения заданий ОГЭ по русскому языку и </w:t>
            </w:r>
            <w:r>
              <w:lastRenderedPageBreak/>
              <w:t>математике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>
              <w:lastRenderedPageBreak/>
              <w:t>I</w:t>
            </w:r>
            <w:r>
              <w:rPr>
                <w:vertAlign w:val="subscript"/>
              </w:rPr>
              <w:t>2.3</w:t>
            </w:r>
            <w:r>
              <w:t xml:space="preserve"> = k</w:t>
            </w:r>
            <w:r>
              <w:rPr>
                <w:vertAlign w:val="subscript"/>
              </w:rPr>
              <w:t>2.3</w:t>
            </w:r>
            <w:r>
              <w:t>, где:</w: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lastRenderedPageBreak/>
              <w:t>k</w:t>
            </w:r>
            <w:r>
              <w:rPr>
                <w:vertAlign w:val="subscript"/>
              </w:rPr>
              <w:t>2.3</w:t>
            </w:r>
            <w:r>
              <w:t xml:space="preserve"> - процент выполнения заданий ОГЭ по русскому языку и математике в соответствии с данными РЦОИ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Доля обучающихся 9-х классов, получивших аттестат об основном общем образовании с отличием, в общей численности обучающихся 9-х классов, получивших аттестат об основном общем образовании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26"/>
              </w:rPr>
              <w:pict>
                <v:shape id="_x0000_i1030" style="width:108.75pt;height:37.5pt" coordsize="" o:spt="100" adj="0,,0" path="" filled="f" stroked="f">
                  <v:stroke joinstyle="miter"/>
                  <v:imagedata r:id="rId32" o:title="base_23628_56465_32773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2.4.1</w:t>
            </w:r>
            <w:r>
              <w:t xml:space="preserve"> - численность обучающихся 9-х классов, получивших аттестат об основном общем образовании с отличием, в соответствии с отчетом по форме федерального статистического наблюдения (далее - ФСН) N ОО-1: раздел 2.6.1, графа 3, строка 06;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2.4.2</w:t>
            </w:r>
            <w:r>
              <w:t xml:space="preserve"> - общая численность обучающихся 9-х классов, получивших аттестат об основном общем образовании, в соответствии с отчетом по форме ФСН N ОО-1: раздел 2.6.1, графа 3, строка 02</w:t>
            </w:r>
          </w:p>
        </w:tc>
      </w:tr>
      <w:tr w:rsidR="0070720C">
        <w:tc>
          <w:tcPr>
            <w:tcW w:w="567" w:type="dxa"/>
            <w:vMerge w:val="restart"/>
          </w:tcPr>
          <w:p w:rsidR="0070720C" w:rsidRDefault="007072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8" w:type="dxa"/>
            <w:vMerge w:val="restart"/>
          </w:tcPr>
          <w:p w:rsidR="0070720C" w:rsidRDefault="0070720C">
            <w:pPr>
              <w:pStyle w:val="ConsPlusNormal"/>
              <w:jc w:val="both"/>
            </w:pPr>
            <w:r>
              <w:t>Качество среднего общего образования, обеспечиваемое муниципальной общеобразовательной организацией</w:t>
            </w:r>
          </w:p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Доля обучающихся 11-х (12-х) классов, успешно сдавших единый государственный экзамен (далее - ЕГЭ) по обязательным учебным предметам (русский язык и математика), в общей численности обучающихся 11-х (12-х) классов, сдававших ЕГЭ по обязательным учебным предметам (русский язык и математика)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26"/>
              </w:rPr>
              <w:pict>
                <v:shape id="_x0000_i1031" style="width:139.5pt;height:37.5pt" coordsize="" o:spt="100" adj="0,,0" path="" filled="f" stroked="f">
                  <v:stroke joinstyle="miter"/>
                  <v:imagedata r:id="rId33" o:title="base_23628_56465_32774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3.1.1</w:t>
            </w:r>
            <w:r>
              <w:t xml:space="preserve"> - численность обучающихся 11-х (12-х) классов, набравших по итогам прохождения ЕГЭ по русскому языку количество баллов не менее минимального количества баллов, определенного Федеральной службой по надзору в сфере образования и науки (далее - Рособрнадзор), в соответствии с данными РЦОИ;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3.1.2</w:t>
            </w:r>
            <w:r>
              <w:t xml:space="preserve"> - численность обучающихся 11-х (12-х) классов, набравших по итогам прохождения ЕГЭ по математике профильного уровня количество баллов не менее минимального количества баллов, определенного Рособрнадзором, а по итогам ЕГЭ по математике базового уровня получивших отметки не ниже удовлетворительной (три балла), в соответствии с данными РЦОИ;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3.1.3</w:t>
            </w:r>
            <w:r>
              <w:t xml:space="preserve"> - общая численность обучающихся 11-х (12-х) классов, сдававших ЕГЭ по русскому языку, в соответствии с данными РЦОИ;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3.1.4</w:t>
            </w:r>
            <w:r>
              <w:t xml:space="preserve"> - общая численность обучающихся 11-х (12-х) классов, сдававших ЕГЭ по математике, в соответствии с данными РЦОИ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Доля обучающихся 11-х (12-х) классов, успешно сдавших ЕГЭ по учебным предметам по выбору, в общей численности обучающихся 11-х (12-х) классов, сдававших ЕГЭ по учебным предметам по выбору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26"/>
              </w:rPr>
              <w:pict>
                <v:shape id="_x0000_i1032" style="width:108.75pt;height:37.5pt" coordsize="" o:spt="100" adj="0,,0" path="" filled="f" stroked="f">
                  <v:stroke joinstyle="miter"/>
                  <v:imagedata r:id="rId34" o:title="base_23628_56465_32775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3.2.1</w:t>
            </w:r>
            <w:r>
              <w:t xml:space="preserve"> - численность обучающихся 11-х (12-х) классов, набравших по итогам прохождения ЕГЭ по учебным предметам по выбору количество баллов не менее минимального количества баллов, определенного Рособрнадзором, в соответствии с данными РЦОИ;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3.2.2</w:t>
            </w:r>
            <w:r>
              <w:t xml:space="preserve"> - общая численность обучающихся 11-х (12-х) классов, сдававших ЕГЭ по учебным предметам по выбору, в соответствии с данными РЦОИ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Среднее арифметическое баллов ЕГЭ по русскому языку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>
              <w:rPr>
                <w:vertAlign w:val="superscript"/>
              </w:rPr>
              <w:t>I</w:t>
            </w:r>
            <w:r>
              <w:rPr>
                <w:vertAlign w:val="subscript"/>
              </w:rPr>
              <w:t>3.3</w:t>
            </w:r>
            <w:r>
              <w:t xml:space="preserve"> </w:t>
            </w:r>
            <w:r>
              <w:rPr>
                <w:vertAlign w:val="superscript"/>
              </w:rPr>
              <w:t>= k</w:t>
            </w:r>
            <w:r>
              <w:rPr>
                <w:vertAlign w:val="subscript"/>
              </w:rPr>
              <w:t>3.3</w:t>
            </w:r>
            <w:r>
              <w:t>, где:</w: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rPr>
                <w:vertAlign w:val="superscript"/>
              </w:rPr>
              <w:t>k</w:t>
            </w:r>
            <w:r>
              <w:rPr>
                <w:vertAlign w:val="subscript"/>
              </w:rPr>
              <w:t>3.3</w:t>
            </w:r>
            <w:r>
              <w:t xml:space="preserve"> - среднее арифметическое баллов ЕГЭ по русскому языку в соответствии с данными РЦОИ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Среднее арифметическое баллов ЕГЭ по математике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>
              <w:rPr>
                <w:vertAlign w:val="superscript"/>
              </w:rPr>
              <w:t>I</w:t>
            </w:r>
            <w:r>
              <w:rPr>
                <w:vertAlign w:val="subscript"/>
              </w:rPr>
              <w:t>3.4</w:t>
            </w:r>
            <w:r>
              <w:t xml:space="preserve"> </w:t>
            </w:r>
            <w:r>
              <w:rPr>
                <w:vertAlign w:val="superscript"/>
              </w:rPr>
              <w:t>= k</w:t>
            </w:r>
            <w:r>
              <w:rPr>
                <w:vertAlign w:val="subscript"/>
              </w:rPr>
              <w:t>3.4</w:t>
            </w:r>
            <w:r>
              <w:t>, где:</w: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rPr>
                <w:vertAlign w:val="superscript"/>
              </w:rPr>
              <w:t>k</w:t>
            </w:r>
            <w:r>
              <w:rPr>
                <w:vertAlign w:val="subscript"/>
              </w:rPr>
              <w:t>3.4</w:t>
            </w:r>
            <w:r>
              <w:t xml:space="preserve"> - среднее арифметическое баллов ЕГЭ по математике, определенное по таблице соответствия между первичными баллами и тестовыми баллами по стобалльной системе оценивания в соответствии с методикой, утвержденной Рособрнадзором (первичный балл рассчитывается как среднее арифметическое первичных баллов ЕГЭ по математике базового и профильного уровней), в соответствии с данными РЦОИ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Доля обучающихся 11-х (12-х) классов, набравших по итогам прохождения ЕГЭ не менее 80 баллов (не менее чем по одному учебному предмету), в общей численности обучающихся 11-х (12-х) классов, сдававших ЕГЭ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26"/>
              </w:rPr>
              <w:pict>
                <v:shape id="_x0000_i1033" style="width:108.75pt;height:37.5pt" coordsize="" o:spt="100" adj="0,,0" path="" filled="f" stroked="f">
                  <v:stroke joinstyle="miter"/>
                  <v:imagedata r:id="rId35" o:title="base_23628_56465_32776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3.5.1</w:t>
            </w:r>
            <w:r>
              <w:t xml:space="preserve"> - численность обучающихся 11-х (12-х) классов, набравших по итогам прохождения ЕГЭ не менее 80 баллов (не менее чем по одному учебному предмету), в соответствии с данными РЦОИ;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3.5.2</w:t>
            </w:r>
            <w:r>
              <w:t xml:space="preserve"> - общая численность обучающихся 11-х (12-х) классов, сдававших ЕГЭ, в соответствии с данными РЦОИ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Доля обучающихся 11-х (12-х) классов, получивших аттестат о среднем общем образовании с отличием и медаль "За особые успехи в учении", в общей численности обучающихся 11-х (12-х) классов, получивших аттестат о среднем общем образовании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26"/>
              </w:rPr>
              <w:pict>
                <v:shape id="_x0000_i1034" style="width:108.75pt;height:37.5pt" coordsize="" o:spt="100" adj="0,,0" path="" filled="f" stroked="f">
                  <v:stroke joinstyle="miter"/>
                  <v:imagedata r:id="rId36" o:title="base_23628_56465_32777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3.6.1</w:t>
            </w:r>
            <w:r>
              <w:t xml:space="preserve"> - численность обучающихся 11-х (12-х) классов, получивших аттестат о среднем общем образовании с отличием и медаль "За особые успехи в учении", в соответствии с отчетом по форме ФСН N ОО-1: раздел 2.6.1, графа 3, строка 13;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3.6.2</w:t>
            </w:r>
            <w:r>
              <w:t xml:space="preserve"> - общая численность обучающихся 11-х (12-х) классов, получивших аттестат о среднем общем образовании, в соответствии с отчетом по форме ФСН N ОО-1: раздел 2.6.1, графа 3, строка 10</w:t>
            </w:r>
          </w:p>
        </w:tc>
      </w:tr>
      <w:tr w:rsidR="0070720C">
        <w:tc>
          <w:tcPr>
            <w:tcW w:w="567" w:type="dxa"/>
            <w:vMerge w:val="restart"/>
          </w:tcPr>
          <w:p w:rsidR="0070720C" w:rsidRDefault="0070720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558" w:type="dxa"/>
            <w:vMerge w:val="restart"/>
          </w:tcPr>
          <w:p w:rsidR="0070720C" w:rsidRDefault="0070720C">
            <w:pPr>
              <w:pStyle w:val="ConsPlusNormal"/>
              <w:jc w:val="both"/>
            </w:pPr>
            <w:r>
              <w:t>Качество образования, учитывающее внеучебные достижения обучающихся, обеспечиваемое муниципальной общеобразовательной организацией</w:t>
            </w:r>
          </w:p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Доля обучающихся 9 - 11-х (12-х) классов, ставших участниками регионального этапа всероссийской олимпиады школьников по общеобразовательным учебным предметам (далее - ВсОШ), в общей численности обучающихся 9 - 11-х (12-х) классов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26"/>
              </w:rPr>
              <w:pict>
                <v:shape id="_x0000_i1035" style="width:204pt;height:37.5pt" coordsize="" o:spt="100" adj="0,,0" path="" filled="f" stroked="f">
                  <v:stroke joinstyle="miter"/>
                  <v:imagedata r:id="rId37" o:title="base_23628_56465_32778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4.1.1</w:t>
            </w:r>
            <w:r>
              <w:t xml:space="preserve"> - численность участников регионального этапа ВсОШ в соответствии с итоговыми протоколами регионального этапа ВсОШ;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4.1.2</w:t>
            </w:r>
            <w:r>
              <w:t xml:space="preserve"> - общая численность обучающихся 9-х классов (без учета обучающихся в классах для обучающихся с ограниченными возможностями здоровья (далее - ОВЗ) в соответствии с отчетом по форме ФСН N ОО-1: раздел 2.1.1.1, графа 12, строка 10;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4.1.3</w:t>
            </w:r>
            <w:r>
              <w:t xml:space="preserve"> - общая численность обучающихся 10-х классов в соответствии с отчетом по форме ФСН N ОО-1: раздел 2.1.1.1, графа 13, строка 10;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4.1.4</w:t>
            </w:r>
            <w:r>
              <w:t xml:space="preserve"> - общая численность обучающихся 11-х классов в соответствии с отчетом по форме ФСН N ОО-1: раздел 2.1.1.1, графа 14, строка 10;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4.1.5</w:t>
            </w:r>
            <w:r>
              <w:t xml:space="preserve"> - общая численность обучающихся 12-х классов в соответствии с отчетом по форме ФСН N ОО-1: раздел 2.1.1.1, графа 16, строка 10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 xml:space="preserve">Доля обучающихся 9 - 11-х (12-х) классов, ставших победителями и призерами регионального этапа ВсОШ, в общей численности </w:t>
            </w:r>
            <w:r>
              <w:lastRenderedPageBreak/>
              <w:t>победителей и призеров регионального этапа ВсОШ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26"/>
              </w:rPr>
              <w:lastRenderedPageBreak/>
              <w:pict>
                <v:shape id="_x0000_i1036" style="width:108.75pt;height:37.5pt" coordsize="" o:spt="100" adj="0,,0" path="" filled="f" stroked="f">
                  <v:stroke joinstyle="miter"/>
                  <v:imagedata r:id="rId38" o:title="base_23628_56465_32779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4.2.1</w:t>
            </w:r>
            <w:r>
              <w:t xml:space="preserve"> - численность обучающихся 9 - 11-х (12-х) классов муниципальной общеобразовательной организации, ставших победителями и призерами </w:t>
            </w:r>
            <w:r>
              <w:lastRenderedPageBreak/>
              <w:t>регионального этапа ВсОШ, в соответствии с итоговыми протоколами регионального этапа ВсОШ;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4.2.2</w:t>
            </w:r>
            <w:r>
              <w:t xml:space="preserve"> - общая численность победителей и призеров регионального этапа ВсОШ в соответствии с итоговыми протоколами регионального этапа ВсОШ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Доля обучающихся 9 - 11-х (12-х) классов, ставших победителями и призерами заключительного этапа ВсОШ, в общей численности победителей и призеров заключительного этапа ВсОШ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26"/>
              </w:rPr>
              <w:pict>
                <v:shape id="_x0000_i1037" style="width:108.75pt;height:37.5pt" coordsize="" o:spt="100" adj="0,,0" path="" filled="f" stroked="f">
                  <v:stroke joinstyle="miter"/>
                  <v:imagedata r:id="rId39" o:title="base_23628_56465_32780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4.3.1</w:t>
            </w:r>
            <w:r>
              <w:t xml:space="preserve"> - численность обучающихся 9 - 11-х (12-х) классов муниципальной общеобразовательной организации, ставших победителями и призерами заключительного этапа ВсОШ, в соответствии с приказом Министерства просвещения Российской Федерации;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4.3.2</w:t>
            </w:r>
            <w:r>
              <w:t xml:space="preserve"> - общая численность победителей и призеров заключительного этапа ВсОШ, обучающихся в муниципальных общеобразовательных организациях Ульяновской области, в соответствии с приказом Министерства просвещения Российской Федерации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Количество конкурсов, в которых обучающиеся муниципальной общеобразовательной организации стали победителями и призерами регионального этапа конкурсов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111"/>
              </w:rPr>
              <w:pict>
                <v:shape id="_x0000_i1038" style="width:148.5pt;height:123pt" coordsize="" o:spt="100" adj="0,,0" path="" filled="f" stroked="f">
                  <v:stroke joinstyle="miter"/>
                  <v:imagedata r:id="rId40" o:title="base_23628_56465_32781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4.4</w:t>
            </w:r>
            <w:r>
              <w:t xml:space="preserve"> - количество конкурсов, в которых обучающиеся муниципальной общеобразовательной организации стали победителями и призерами регионального этапа, в соответствии с распоряжениями Министерства просвещения и воспитания Ульяновской области об итогах конкурсов</w:t>
            </w:r>
          </w:p>
        </w:tc>
      </w:tr>
      <w:tr w:rsidR="0070720C">
        <w:tc>
          <w:tcPr>
            <w:tcW w:w="567" w:type="dxa"/>
            <w:vMerge w:val="restart"/>
          </w:tcPr>
          <w:p w:rsidR="0070720C" w:rsidRDefault="0070720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558" w:type="dxa"/>
            <w:vMerge w:val="restart"/>
          </w:tcPr>
          <w:p w:rsidR="0070720C" w:rsidRDefault="0070720C">
            <w:pPr>
              <w:pStyle w:val="ConsPlusNormal"/>
              <w:jc w:val="both"/>
            </w:pPr>
            <w:r>
              <w:t>Соответствие предоставляемого муниципальной общеобразовательной организацией образования образовательным потребностям и интересам обучающихся</w:t>
            </w:r>
          </w:p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Доля обучающихся 10 - 11-х (12-х) классов, для которых организация образовательной деятельности по образовательным программам среднего общего образования основана на дифференциации содержания с учетом образовательных потребностей и интересов, обеспечивающих углубленное изучение предметных областей соответствующей образовательной программы (профильное обучение), в общей численности обучающихся 10 - 11-х (12-х) классов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26"/>
              </w:rPr>
              <w:pict>
                <v:shape id="_x0000_i1039" style="width:171.75pt;height:37.5pt" coordsize="" o:spt="100" adj="0,,0" path="" filled="f" stroked="f">
                  <v:stroke joinstyle="miter"/>
                  <v:imagedata r:id="rId41" o:title="base_23628_56465_32782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5.1.1</w:t>
            </w:r>
            <w:r>
              <w:t xml:space="preserve"> - численность обучающихся 10 - 11-х (12-х) классов, для которых организация образовательной деятельности по образовательным программам среднего общего образования основана на дифференциации содержания с учетом образовательных потребностей и интересов, обеспечивающих углубленное изучение предметных областей соответствующей образовательной программы (профильное обучение), в соответствии с отчетом по форме ФСН N ОО-1: раздел 2.12.1, графа 4, строка 01;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5.1.2</w:t>
            </w:r>
            <w:r>
              <w:t xml:space="preserve"> - общая численность обучающихся 10-х классов в соответствии с отчетом по форме ФСН N ОО-1: раздел 2.1.1.1, графа 13, строка 10;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5.1.3</w:t>
            </w:r>
            <w:r>
              <w:t xml:space="preserve"> - общая численность обучающихся 11-х классов в соответствии с отчетом по форме ФСН N ОО-1: раздел 2.1.1.1, графа 14, строка 10;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5.1.4</w:t>
            </w:r>
            <w:r>
              <w:t xml:space="preserve"> - общая численность обучающихся 12-х классов в соответствии с отчетом по форме ФСН N ОО-1: раздел 2.1.1.1, графа 16, строка 10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 xml:space="preserve">Доля обучающихся 1 - 11-х (12-х) классов, для которых организация образовательной деятельности по образовательным программам начального общего, основного общего и среднего общего образования основана на дифференциации содержания с учетом образовательных </w:t>
            </w:r>
            <w:r>
              <w:lastRenderedPageBreak/>
              <w:t>потребностей и интересов, обеспечивающих углубленное изучение отдельных учебных предметов соответствующей образовательной программы, в общей численности обучающихся 1 - 11-х (12-х) классов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26"/>
              </w:rPr>
              <w:lastRenderedPageBreak/>
              <w:pict>
                <v:shape id="_x0000_i1040" style="width:171.75pt;height:37.5pt" coordsize="" o:spt="100" adj="0,,0" path="" filled="f" stroked="f">
                  <v:stroke joinstyle="miter"/>
                  <v:imagedata r:id="rId42" o:title="base_23628_56465_32783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5.2.1</w:t>
            </w:r>
            <w:r>
              <w:t xml:space="preserve"> - численность обучающихся 1 - 4-х классов, для которых организация образовательной деятельности по образовательным программам начального общего образования основана на дифференциации содержания с учетом образовательных потребностей и интересов, обеспечивающих углубленное изучение отдельных учебных предметов соответствующей образовательной программы, в соответствии с отчетом по форме ФСН N ОО-1: раздел 2.11.1, графа 3, строка 01;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5.2.2</w:t>
            </w:r>
            <w:r>
              <w:t xml:space="preserve"> - численность обучающихся 5 - 9-х классов, для которых организация </w:t>
            </w:r>
            <w:r>
              <w:lastRenderedPageBreak/>
              <w:t>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интересов, обеспечивающих углубленное изучение отдельных учебных предметов соответствующей образовательной программы, в соответствии с отчетом по форме ФСН N ОО-1: раздел 2.11.1, графа 4, строка 01;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5.2.3</w:t>
            </w:r>
            <w:r>
              <w:t xml:space="preserve"> - численность обучающихся 10 - 11-х (12-х) классов, для которых организация образовательной деятельности по образовательным программам среднего общего образования основана на дифференциации содержания с учетом образовательных потребностей и интересов, обеспечивающих углубленное изучение отдельных учебных предметов соответствующей образовательной программы, в соответствии с отчетом по форме ФСН N ОО-1: раздел 2.11.1, графа 5, строка 01;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5.2.4</w:t>
            </w:r>
            <w:r>
              <w:t xml:space="preserve"> - общая численность обучающихся 1 - 11-х (12-х) классов в соответствии с отчетом по форме ФСН N ОО-1: раздел 2.1.1.1, графа 3, строка 10</w:t>
            </w:r>
          </w:p>
        </w:tc>
      </w:tr>
      <w:tr w:rsidR="0070720C">
        <w:tc>
          <w:tcPr>
            <w:tcW w:w="567" w:type="dxa"/>
            <w:vMerge w:val="restart"/>
          </w:tcPr>
          <w:p w:rsidR="0070720C" w:rsidRDefault="0070720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558" w:type="dxa"/>
            <w:vMerge w:val="restart"/>
          </w:tcPr>
          <w:p w:rsidR="0070720C" w:rsidRDefault="0070720C">
            <w:pPr>
              <w:pStyle w:val="ConsPlusNormal"/>
              <w:jc w:val="both"/>
            </w:pPr>
            <w:r>
              <w:t>Создание современных условий обучения</w:t>
            </w:r>
          </w:p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 xml:space="preserve">Доля педагогических и руководящих работников (директор, заместители директора, руководители филиалов) муниципальных общеобразовательных организаций (за исключением работников в подразделениях (группах) дошкольного образования), которым по итогам аттестации присвоена высшая или первая квалификационная категория, в общей численности педагогических и руководящих работников (директор, заместители директора, руководители </w:t>
            </w:r>
            <w:r>
              <w:lastRenderedPageBreak/>
              <w:t>филиалов) общеобразовательных организаций (за исключением педагогических работников, продолжительность трудового стажа которых не превышает 3-х лет, и работников в подразделениях (группах) дошкольного образования)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26"/>
              </w:rPr>
              <w:lastRenderedPageBreak/>
              <w:pict>
                <v:shape id="_x0000_i1041" style="width:4in;height:37.5pt" coordsize="" o:spt="100" adj="0,,0" path="" filled="f" stroked="f">
                  <v:stroke joinstyle="miter"/>
                  <v:imagedata r:id="rId43" o:title="base_23628_56465_32784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6.1.1</w:t>
            </w:r>
            <w:r>
              <w:t xml:space="preserve"> - численность директоров муниципальных общеобразовательных организаций в соответствии с отчетом по форме ФСН N ОО-1: раздел 3.1, графа 3, строка 03;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6.1.2</w:t>
            </w:r>
            <w:r>
              <w:t xml:space="preserve"> - численность заместителей директоров общеобразовательных организаций в соответствии с отчетом по форме ФСН N ОО-1: раздел 3.1, графа 3, строка 04;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6.1.3</w:t>
            </w:r>
            <w:r>
              <w:t xml:space="preserve"> - численность руководителей филиалов муниципальных общеобразовательных организаций в соответствии с отчетом по форме ФСН N ОО-1: раздел 3.1, графа 3, строка 05;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6.1.4</w:t>
            </w:r>
            <w:r>
              <w:t xml:space="preserve"> - численность педагогических работников муниципальных общеобразовательных организаций, которым по итогам аттестации присвоена высшая квалификационная категория, в соответствии с отчетом по форме ФСН N ОО-1: раздел 3.1, графа 13, строка 06;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6.1.5</w:t>
            </w:r>
            <w:r>
              <w:t xml:space="preserve"> - численность педагогических работников муниципальных </w:t>
            </w:r>
            <w:r>
              <w:lastRenderedPageBreak/>
              <w:t>общеобразовательных организаций, которым по итогам аттестации присвоена первая квалификационная категория, в соответствии с отчетом по форме ФСН N ОО-1: раздел 3.1, графа 14, строка 06;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6.1.6</w:t>
            </w:r>
            <w:r>
              <w:t xml:space="preserve"> - численность педагогических работников муниципальных общеобразовательных организаций, работающих в подразделениях (группах) дошкольного образования, которым по итогам аттестации присвоена высшая квалификационная категория, в соответствии с отчетом по форме ФСН N ОО-1: раздел 3.1, графа 13, строка 45;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6.1.7</w:t>
            </w:r>
            <w:r>
              <w:t xml:space="preserve"> - численность педагогических работников муниципальных общеобразовательных организаций, работающих в подразделениях (группах) дошкольного образования, которым по итогам аттестации присвоена первая квалификационная категория, в соответствии с отчетом по форме ФСН N ОО-1: раздел 3.1, графа 14, строка 45;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6.1.8</w:t>
            </w:r>
            <w:r>
              <w:t xml:space="preserve"> - общая численность педагогических работников муниципальных общеобразовательных организаций в соответствии с отчетом по форме ФСН N ОО-1: раздел 3.1, графа 3, строка 6;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6.1.9</w:t>
            </w:r>
            <w:r>
              <w:t xml:space="preserve"> - численность педагогических работников, продолжительность трудового стажа которых не превышает 3-х лет, работающих в муниципальных общеобразовательных организациях, в соответствии с отчетом по форме ФСН N ОО-1: раздел 3.2, графа 4, строка 06;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6.1.10</w:t>
            </w:r>
            <w:r>
              <w:t xml:space="preserve"> - общая численность педагогических работников муниципальных общеобразовательных организаций, работающих в подразделениях (группах) дошкольного образования, в соответствии с отчетом по форме ФСН N ОО-1: раздел 3.1, графа 3, строка 45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 xml:space="preserve">Доля учебных кабинетов муниципальной общеобразовательной организации, оборудованных стационарными интерактивными досками или мультимедийными проекторами, в общем количестве учебных </w:t>
            </w:r>
            <w:r>
              <w:lastRenderedPageBreak/>
              <w:t>кабинетов общеобразовательной организации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26"/>
              </w:rPr>
              <w:lastRenderedPageBreak/>
              <w:pict>
                <v:shape id="_x0000_i1042" style="width:141pt;height:37.5pt" coordsize="" o:spt="100" adj="0,,0" path="" filled="f" stroked="f">
                  <v:stroke joinstyle="miter"/>
                  <v:imagedata r:id="rId44" o:title="base_23628_56465_32785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6.2.1</w:t>
            </w:r>
            <w:r>
              <w:t xml:space="preserve"> - количество учебных кабинетов, оборудованных интерактивными досками, в соответствии с отчетом по форме ФСН N ОО-2: раздел 1.2, графа 3, строка 24;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6.2.2</w:t>
            </w:r>
            <w:r>
              <w:t xml:space="preserve"> - количество учебных кабинетов, оборудованных мультимедийными проекторами, в соответствии с отчетом по форме ФСН N ОО-2: раздел 1.2, </w:t>
            </w:r>
            <w:r>
              <w:lastRenderedPageBreak/>
              <w:t>графа 3, строка 25;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6.2.3</w:t>
            </w:r>
            <w:r>
              <w:t xml:space="preserve"> - общее количество учебных кабинетов в соответствии с отчетом по форме ФСН N ОО-2: раздел 1.2, графа 3, строка 23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 xml:space="preserve">Доля информации и документов, указанных в </w:t>
            </w:r>
            <w:hyperlink r:id="rId45" w:history="1">
              <w:r>
                <w:rPr>
                  <w:color w:val="0000FF"/>
                </w:rPr>
                <w:t>части 2 статьи 29</w:t>
              </w:r>
            </w:hyperlink>
            <w:r>
              <w:t xml:space="preserve"> Федерального закона от 29.12.2012 N 273-ФЗ "Об образовании в Российской Федерации", размещенных на официальном сайте муниципальной общеобразовательной организации в информационно-телекоммуникационной сети Интернет, в общем объеме информации и документов, указанных в </w:t>
            </w:r>
            <w:hyperlink r:id="rId46" w:history="1">
              <w:r>
                <w:rPr>
                  <w:color w:val="0000FF"/>
                </w:rPr>
                <w:t>части 2 статьи 29</w:t>
              </w:r>
            </w:hyperlink>
            <w:r>
              <w:t xml:space="preserve"> Федерального закона от 29.12.2012 N 273-ФЗ "Об образовании в Российской Федерации"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26"/>
              </w:rPr>
              <w:pict>
                <v:shape id="_x0000_i1043" style="width:108.75pt;height:37.5pt" coordsize="" o:spt="100" adj="0,,0" path="" filled="f" stroked="f">
                  <v:stroke joinstyle="miter"/>
                  <v:imagedata r:id="rId47" o:title="base_23628_56465_32786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6.3.1</w:t>
            </w:r>
            <w:r>
              <w:t xml:space="preserve"> - количество единиц информации и документов, указанных в </w:t>
            </w:r>
            <w:hyperlink r:id="rId48" w:history="1">
              <w:r>
                <w:rPr>
                  <w:color w:val="0000FF"/>
                </w:rPr>
                <w:t>части 2 статьи 29</w:t>
              </w:r>
            </w:hyperlink>
            <w:r>
              <w:t xml:space="preserve"> Федерального закона от 29.12.2012 N 273-ФЗ "Об образовании в Российской Федерации", размещенных на официальном сайте муниципальной общеобразовательной организации в информационно-телекоммуникационной сети Интернет;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6.3.2</w:t>
            </w:r>
            <w:r>
              <w:t xml:space="preserve"> - общее количество единиц информации и документов, указанных в </w:t>
            </w:r>
            <w:hyperlink r:id="rId49" w:history="1">
              <w:r>
                <w:rPr>
                  <w:color w:val="0000FF"/>
                </w:rPr>
                <w:t>части 2 статьи 29</w:t>
              </w:r>
            </w:hyperlink>
            <w:r>
              <w:t xml:space="preserve"> Федерального закона от 29.12.2012 N 273-ФЗ "Об образовании в Российской Федерации"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Количество направлений инновационной деятельности муниципальной общеобразовательной организации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>
              <w:t>I</w:t>
            </w:r>
            <w:r>
              <w:rPr>
                <w:vertAlign w:val="subscript"/>
              </w:rPr>
              <w:t>6.4</w:t>
            </w:r>
            <w:r>
              <w:t xml:space="preserve"> = (k</w:t>
            </w:r>
            <w:r>
              <w:rPr>
                <w:vertAlign w:val="subscript"/>
              </w:rPr>
              <w:t>6.4.1</w:t>
            </w:r>
            <w:r>
              <w:t xml:space="preserve"> + k</w:t>
            </w:r>
            <w:r>
              <w:rPr>
                <w:vertAlign w:val="subscript"/>
              </w:rPr>
              <w:t>6.4/2</w:t>
            </w:r>
            <w:r>
              <w:t xml:space="preserve"> + k</w:t>
            </w:r>
            <w:r>
              <w:rPr>
                <w:vertAlign w:val="subscript"/>
              </w:rPr>
              <w:t>6/4/3</w:t>
            </w:r>
            <w:r>
              <w:t>) x 25, где:</w: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6.4.1</w:t>
            </w:r>
            <w:r>
              <w:t xml:space="preserve"> = 1, если муниципальная общеобразовательная организация является федеральной инновационной площадкой;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6.4/2</w:t>
            </w:r>
            <w:r>
              <w:t xml:space="preserve"> = 1, если муниципальная общеобразовательная организация является участником Программы развития инновационных процессов в муниципальных общеобразовательных организациях, утвержденной Министерством просвещения и воспитания Ульяновской области;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6/4/3</w:t>
            </w:r>
            <w:r>
              <w:t xml:space="preserve"> = 1, если муниципальная общеобразовательная организация является </w:t>
            </w:r>
            <w:r>
              <w:lastRenderedPageBreak/>
              <w:t>участником Общероссийской общественно-государственной детско-юношеской организации "Российское движение школьников"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Наличие в муниципальной общеобразовательной организации коллегиальных органов управления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>
              <w:t>I</w:t>
            </w:r>
            <w:r>
              <w:rPr>
                <w:vertAlign w:val="subscript"/>
              </w:rPr>
              <w:t>6.5</w:t>
            </w:r>
            <w:r>
              <w:t xml:space="preserve"> = (k</w:t>
            </w:r>
            <w:r>
              <w:rPr>
                <w:vertAlign w:val="subscript"/>
              </w:rPr>
              <w:t>6.5.1</w:t>
            </w:r>
            <w:r>
              <w:t xml:space="preserve"> + k</w:t>
            </w:r>
            <w:r>
              <w:rPr>
                <w:vertAlign w:val="subscript"/>
              </w:rPr>
              <w:t>6.5.2</w:t>
            </w:r>
            <w:r>
              <w:t xml:space="preserve"> + k</w:t>
            </w:r>
            <w:r>
              <w:rPr>
                <w:vertAlign w:val="subscript"/>
              </w:rPr>
              <w:t>6/5/3</w:t>
            </w:r>
            <w:r>
              <w:t xml:space="preserve"> + k</w:t>
            </w:r>
            <w:r>
              <w:rPr>
                <w:vertAlign w:val="subscript"/>
              </w:rPr>
              <w:t>6.5.4</w:t>
            </w:r>
            <w:r>
              <w:t>) x 25, где:</w: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6.5.1</w:t>
            </w:r>
            <w:r>
              <w:t xml:space="preserve"> = 1, если в муниципальной общеобразовательной организации функционирует совет обучающихся;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6.5.2</w:t>
            </w:r>
            <w:r>
              <w:t xml:space="preserve"> = 1, если в муниципальной общеобразовательной организации функционирует совет родителей;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6/5/3</w:t>
            </w:r>
            <w:r>
              <w:t xml:space="preserve"> = 1, если в муниципальной общеобразовательной организации функционирует представительный орган работников (профсоюз работников) образовательной организации;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6.5.4</w:t>
            </w:r>
            <w:r>
              <w:t xml:space="preserve"> = 1, если в муниципальной общеобразовательной организации функционирует коллегиальный орган управления с участием общественности (родителей, работодателей)</w:t>
            </w:r>
          </w:p>
        </w:tc>
      </w:tr>
      <w:tr w:rsidR="0070720C">
        <w:tc>
          <w:tcPr>
            <w:tcW w:w="567" w:type="dxa"/>
            <w:vMerge/>
          </w:tcPr>
          <w:p w:rsidR="0070720C" w:rsidRDefault="0070720C"/>
        </w:tc>
        <w:tc>
          <w:tcPr>
            <w:tcW w:w="2558" w:type="dxa"/>
            <w:vMerge/>
          </w:tcPr>
          <w:p w:rsidR="0070720C" w:rsidRDefault="0070720C"/>
        </w:tc>
        <w:tc>
          <w:tcPr>
            <w:tcW w:w="2977" w:type="dxa"/>
          </w:tcPr>
          <w:p w:rsidR="0070720C" w:rsidRDefault="0070720C">
            <w:pPr>
              <w:pStyle w:val="ConsPlusNormal"/>
              <w:jc w:val="both"/>
            </w:pPr>
            <w:r>
              <w:t>Наличие современных условий обучения</w:t>
            </w:r>
          </w:p>
        </w:tc>
        <w:tc>
          <w:tcPr>
            <w:tcW w:w="7483" w:type="dxa"/>
          </w:tcPr>
          <w:p w:rsidR="0070720C" w:rsidRDefault="0070720C">
            <w:pPr>
              <w:pStyle w:val="ConsPlusNormal"/>
              <w:jc w:val="both"/>
            </w:pPr>
            <w:r w:rsidRPr="005757DD">
              <w:rPr>
                <w:position w:val="-41"/>
              </w:rPr>
              <w:pict>
                <v:shape id="_x0000_i1044" style="width:123pt;height:52.5pt" coordsize="" o:spt="100" adj="0,,0" path="" filled="f" stroked="f">
                  <v:stroke joinstyle="miter"/>
                  <v:imagedata r:id="rId50" o:title="base_23628_56465_32787"/>
                  <v:formulas/>
                  <v:path o:connecttype="segments"/>
                </v:shape>
              </w:pict>
            </w:r>
          </w:p>
          <w:p w:rsidR="0070720C" w:rsidRDefault="0070720C">
            <w:pPr>
              <w:pStyle w:val="ConsPlusNormal"/>
            </w:pP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6.6.1</w:t>
            </w:r>
            <w:r>
              <w:t xml:space="preserve"> - наличие оборудованного кабинета основ информатики и вычислительной техники: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6.6.1</w:t>
            </w:r>
            <w:r>
              <w:t xml:space="preserve"> = 1, если значение строки 05 графы 3 раздела 1.2 отчета по форме ФСН N ОО-2 = 1;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6.6.2</w:t>
            </w:r>
            <w:r>
              <w:t xml:space="preserve"> - наличие оборудованного кабинета физики: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6.6.2</w:t>
            </w:r>
            <w:r>
              <w:t xml:space="preserve"> = 1, если значение строки 06 графы 3 раздела 1.2 отчета по форме ФСН N ОО-2 = 1;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6.6.3</w:t>
            </w:r>
            <w:r>
              <w:t xml:space="preserve"> - наличие оборудованного кабинета химии: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6.6.3</w:t>
            </w:r>
            <w:r>
              <w:t xml:space="preserve"> = 1, если значение строки 07 графы 3 раздела 1.2 отчета по форме ФСН N ОО-2 = 1;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6.6.4</w:t>
            </w:r>
            <w:r>
              <w:t xml:space="preserve"> - наличие оборудованного кабинета биологии: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6.6.4</w:t>
            </w:r>
            <w:r>
              <w:t xml:space="preserve"> = 1, если значение строки 08 графы 3 раздела 1.2 отчета по форме ФСН N ОО-2 = 1;</w:t>
            </w:r>
          </w:p>
          <w:p w:rsidR="0070720C" w:rsidRDefault="0070720C">
            <w:pPr>
              <w:pStyle w:val="ConsPlusNormal"/>
              <w:jc w:val="both"/>
            </w:pPr>
            <w:r>
              <w:lastRenderedPageBreak/>
              <w:t>k</w:t>
            </w:r>
            <w:r>
              <w:rPr>
                <w:vertAlign w:val="subscript"/>
              </w:rPr>
              <w:t>6.6.5</w:t>
            </w:r>
            <w:r>
              <w:t xml:space="preserve"> - наличие оборудованного кабинета географии: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6.6.5</w:t>
            </w:r>
            <w:r>
              <w:t xml:space="preserve"> = 1, если значение строки 09 графы 3 раздела 1.2 отчета по форме ФСН N ОО-2 = 1;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6.6.6</w:t>
            </w:r>
            <w:r>
              <w:t xml:space="preserve"> - наличие оборудованного кабинета основ безопасности жизнедеятельности: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6.6.6</w:t>
            </w:r>
            <w:r>
              <w:t xml:space="preserve"> = 1, если значение строки 11 графы 3 раздела 1.2 отчета по форме ФСН N ОО-2 = 1;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6.6.7</w:t>
            </w:r>
            <w:r>
              <w:t xml:space="preserve"> - наличие оборудованного кабинета иностранного языка: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6.6.7</w:t>
            </w:r>
            <w:r>
              <w:t xml:space="preserve"> = 1, если значение строки 12 графы 3 раздела 1.2 отчета по форме ФСН N ОО-2 = 1;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6.6.8</w:t>
            </w:r>
            <w:r>
              <w:t xml:space="preserve"> - наличие оборудованных мастерских для трудового обучения: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6.6.8</w:t>
            </w:r>
            <w:r>
              <w:t xml:space="preserve"> = 1, если значение строки 13 графы 3 раздела 1.2 отчета по форме ФСН N ОО-2 = 1;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6.6.9</w:t>
            </w:r>
            <w:r>
              <w:t xml:space="preserve"> - наличие оборудованного кабинета домоводства: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6.6.9</w:t>
            </w:r>
            <w:r>
              <w:t xml:space="preserve"> = 1, если значение строки 14 графы 3 раздела 1.2 отчета по форме ФСН N ОО-2 = 1;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6.6.10</w:t>
            </w:r>
            <w:r>
              <w:t xml:space="preserve"> - наличие спортивного зала: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6.6.10</w:t>
            </w:r>
            <w:r>
              <w:t xml:space="preserve"> = 1, если значение строки 02 графы 3 раздела 1.2 отчета по форме ФСН N ОО-2 = 1;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6.6.11</w:t>
            </w:r>
            <w:r>
              <w:t xml:space="preserve"> - наличие музея: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6.6.11</w:t>
            </w:r>
            <w:r>
              <w:t xml:space="preserve"> = 1, если значение строки 15 графы 3 раздела 1.2 отчета по форме ФСН N ОО-2 = 1;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6.6.12</w:t>
            </w:r>
            <w:r>
              <w:t xml:space="preserve"> - наличие электронной библиотеки: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6.6.12</w:t>
            </w:r>
            <w:r>
              <w:t xml:space="preserve"> = 1, если значение строки 06 графы 3 раздела 2.2 отчета по форме ФСН N ОО-2 = 1;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6.6.13</w:t>
            </w:r>
            <w:r>
              <w:t xml:space="preserve"> - наличие логопедического кабинета (пункта) или кабинета психолога: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6.6.13</w:t>
            </w:r>
            <w:r>
              <w:t xml:space="preserve"> = 1, если сумма значений строк 19 и 21 графы 3 раздела 1.2 отчета по форме ФСН N ОО-</w:t>
            </w:r>
            <w:proofErr w:type="gramStart"/>
            <w:r>
              <w:t>2 &gt;</w:t>
            </w:r>
            <w:proofErr w:type="gramEnd"/>
            <w:r>
              <w:t xml:space="preserve"> 0;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6.6.14</w:t>
            </w:r>
            <w:r>
              <w:t xml:space="preserve"> - наличие медицинского кабинета (пункта):</w:t>
            </w:r>
          </w:p>
          <w:p w:rsidR="0070720C" w:rsidRDefault="0070720C">
            <w:pPr>
              <w:pStyle w:val="ConsPlusNormal"/>
              <w:jc w:val="both"/>
            </w:pPr>
            <w:r>
              <w:t>k</w:t>
            </w:r>
            <w:r>
              <w:rPr>
                <w:vertAlign w:val="subscript"/>
              </w:rPr>
              <w:t>6.6.14</w:t>
            </w:r>
            <w:r>
              <w:t xml:space="preserve"> = 1, если значение строки 18 графы 3 раздела 1.2 отчета по форме ФСН N ОО-2 = 1</w:t>
            </w:r>
          </w:p>
        </w:tc>
      </w:tr>
    </w:tbl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jc w:val="both"/>
      </w:pPr>
    </w:p>
    <w:p w:rsidR="0070720C" w:rsidRDefault="007072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264" w:rsidRDefault="0070720C">
      <w:bookmarkStart w:id="2" w:name="_GoBack"/>
      <w:bookmarkEnd w:id="2"/>
    </w:p>
    <w:sectPr w:rsidR="00114264" w:rsidSect="005757D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0C"/>
    <w:rsid w:val="0070720C"/>
    <w:rsid w:val="007A2FC1"/>
    <w:rsid w:val="008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F6ADC-40FF-4751-9051-D8861DC6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E2D6CD4B8B6E793CB3D8CBD639ED1D5857BE5AA9027F80EE83E5F54B282D2D655BAC8DBD50510FC2578565BE2D487194ADBBCEEE3C0DAC4AEA29xEMFN" TargetMode="External"/><Relationship Id="rId18" Type="http://schemas.openxmlformats.org/officeDocument/2006/relationships/hyperlink" Target="consultantplus://offline/ref=E7E2D6CD4B8B6E793CB3D8CBD639ED1D5857BE5AA9027F80EE83E5F54B282D2D655BAC8DBD50510FC2578461BE2D487194ADBBCEEE3C0DAC4AEA29xEMFN" TargetMode="External"/><Relationship Id="rId26" Type="http://schemas.openxmlformats.org/officeDocument/2006/relationships/hyperlink" Target="consultantplus://offline/ref=E7E2D6CD4B8B6E793CB3D8CBD639ED1D5857BE5AA9027F80EE83E5F54B282D2D655BAC8DBD50510FC2578767BE2D487194ADBBCEEE3C0DAC4AEA29xEMFN" TargetMode="External"/><Relationship Id="rId39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.wmf"/><Relationship Id="rId34" Type="http://schemas.openxmlformats.org/officeDocument/2006/relationships/image" Target="media/image8.wmf"/><Relationship Id="rId42" Type="http://schemas.openxmlformats.org/officeDocument/2006/relationships/image" Target="media/image16.wmf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7" Type="http://schemas.openxmlformats.org/officeDocument/2006/relationships/hyperlink" Target="consultantplus://offline/ref=E7E2D6CD4B8B6E793CB3D8CBD639ED1D5857BE5AA8047688EE83E5F54B282D2D655BAC8DBD50510FC2578566BE2D487194ADBBCEEE3C0DAC4AEA29xEMFN" TargetMode="External"/><Relationship Id="rId12" Type="http://schemas.openxmlformats.org/officeDocument/2006/relationships/hyperlink" Target="consultantplus://offline/ref=E7E2D6CD4B8B6E793CB3D8CBD639ED1D5857BE5AA8047688EE83E5F54B282D2D655BAC8DBD50510FC2578463BE2D487194ADBBCEEE3C0DAC4AEA29xEMFN" TargetMode="External"/><Relationship Id="rId17" Type="http://schemas.openxmlformats.org/officeDocument/2006/relationships/hyperlink" Target="consultantplus://offline/ref=E7E2D6CD4B8B6E793CB3D8CBD639ED1D5857BE5AA9027F80EE83E5F54B282D2D655BAC8DBD50510FC2578462BE2D487194ADBBCEEE3C0DAC4AEA29xEMFN" TargetMode="External"/><Relationship Id="rId25" Type="http://schemas.openxmlformats.org/officeDocument/2006/relationships/hyperlink" Target="consultantplus://offline/ref=E7E2D6CD4B8B6E793CB3D8CBD639ED1D5857BE5AA8047688EE83E5F54B282D2D655BAC8DBD50510FC2578460BE2D487194ADBBCEEE3C0DAC4AEA29xEMFN" TargetMode="External"/><Relationship Id="rId33" Type="http://schemas.openxmlformats.org/officeDocument/2006/relationships/image" Target="media/image7.wmf"/><Relationship Id="rId38" Type="http://schemas.openxmlformats.org/officeDocument/2006/relationships/image" Target="media/image12.wmf"/><Relationship Id="rId46" Type="http://schemas.openxmlformats.org/officeDocument/2006/relationships/hyperlink" Target="consultantplus://offline/ref=E7E2D6CD4B8B6E793CB3C6C6C055B3175D59E657AD007DD6BADCBEA81C21277A2214F5CFF95D540EC15CD132F12C1434C4BEBAC9EE3E0FB0x4M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E2D6CD4B8B6E793CB3D8CBD639ED1D5857BE5AA9027F80EE83E5F54B282D2D655BAC8DBD50510FC2578463BE2D487194ADBBCEEE3C0DAC4AEA29xEMFN" TargetMode="External"/><Relationship Id="rId20" Type="http://schemas.openxmlformats.org/officeDocument/2006/relationships/hyperlink" Target="consultantplus://offline/ref=E7E2D6CD4B8B6E793CB3D8CBD639ED1D5857BE5AA9027F80EE83E5F54B282D2D655BAC8DBD50510FC2578467BE2D487194ADBBCEEE3C0DAC4AEA29xEMFN" TargetMode="External"/><Relationship Id="rId29" Type="http://schemas.openxmlformats.org/officeDocument/2006/relationships/image" Target="media/image3.wmf"/><Relationship Id="rId41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7E2D6CD4B8B6E793CB3D8CBD639ED1D5857BE5AA9047086E383E5F54B282D2D655BAC8DBD50510FC257856ABE2D487194ADBBCEEE3C0DAC4AEA29xEMFN" TargetMode="External"/><Relationship Id="rId11" Type="http://schemas.openxmlformats.org/officeDocument/2006/relationships/hyperlink" Target="consultantplus://offline/ref=E7E2D6CD4B8B6E793CB3D8CBD639ED1D5857BE5AA8047688EE83E5F54B282D2D655BAC8DBD50510FC257856BBE2D487194ADBBCEEE3C0DAC4AEA29xEMFN" TargetMode="External"/><Relationship Id="rId24" Type="http://schemas.openxmlformats.org/officeDocument/2006/relationships/image" Target="media/image2.wmf"/><Relationship Id="rId32" Type="http://schemas.openxmlformats.org/officeDocument/2006/relationships/image" Target="media/image6.wmf"/><Relationship Id="rId37" Type="http://schemas.openxmlformats.org/officeDocument/2006/relationships/image" Target="media/image11.wmf"/><Relationship Id="rId40" Type="http://schemas.openxmlformats.org/officeDocument/2006/relationships/image" Target="media/image14.wmf"/><Relationship Id="rId45" Type="http://schemas.openxmlformats.org/officeDocument/2006/relationships/hyperlink" Target="consultantplus://offline/ref=E7E2D6CD4B8B6E793CB3C6C6C055B3175D59E657AD007DD6BADCBEA81C21277A2214F5CFF95D540EC15CD132F12C1434C4BEBAC9EE3E0FB0x4M9N" TargetMode="External"/><Relationship Id="rId5" Type="http://schemas.openxmlformats.org/officeDocument/2006/relationships/hyperlink" Target="consultantplus://offline/ref=E7E2D6CD4B8B6E793CB3D8CBD639ED1D5857BE5AA9027F80EE83E5F54B282D2D655BAC8DBD50510FC2578566BE2D487194ADBBCEEE3C0DAC4AEA29xEMFN" TargetMode="External"/><Relationship Id="rId15" Type="http://schemas.openxmlformats.org/officeDocument/2006/relationships/hyperlink" Target="consultantplus://offline/ref=E7E2D6CD4B8B6E793CB3D8CBD639ED1D5857BE5AA9027F80EE83E5F54B282D2D655BAC8DBD50510FC257856ABE2D487194ADBBCEEE3C0DAC4AEA29xEMFN" TargetMode="External"/><Relationship Id="rId23" Type="http://schemas.openxmlformats.org/officeDocument/2006/relationships/hyperlink" Target="consultantplus://offline/ref=E7E2D6CD4B8B6E793CB3D8CBD639ED1D5857BE5AA8047688EE83E5F54B282D2D655BAC8DBD50510FC2578461BE2D487194ADBBCEEE3C0DAC4AEA29xEMFN" TargetMode="External"/><Relationship Id="rId28" Type="http://schemas.openxmlformats.org/officeDocument/2006/relationships/hyperlink" Target="consultantplus://offline/ref=E7E2D6CD4B8B6E793CB3D8CBD639ED1D5857BE5AA8047688EE83E5F54B282D2D655BAC8DBD50510FC2578467BE2D487194ADBBCEEE3C0DAC4AEA29xEMFN" TargetMode="External"/><Relationship Id="rId36" Type="http://schemas.openxmlformats.org/officeDocument/2006/relationships/image" Target="media/image10.wmf"/><Relationship Id="rId49" Type="http://schemas.openxmlformats.org/officeDocument/2006/relationships/hyperlink" Target="consultantplus://offline/ref=E7E2D6CD4B8B6E793CB3C6C6C055B3175D59E657AD007DD6BADCBEA81C21277A2214F5CFF95D540EC15CD132F12C1434C4BEBAC9EE3E0FB0x4M9N" TargetMode="External"/><Relationship Id="rId10" Type="http://schemas.openxmlformats.org/officeDocument/2006/relationships/hyperlink" Target="consultantplus://offline/ref=E7E2D6CD4B8B6E793CB3D8CBD639ED1D5857BE5AA9027F80EE83E5F54B282D2D655BAC8DBD50510FC2578566BE2D487194ADBBCEEE3C0DAC4AEA29xEMFN" TargetMode="External"/><Relationship Id="rId19" Type="http://schemas.openxmlformats.org/officeDocument/2006/relationships/hyperlink" Target="consultantplus://offline/ref=E7E2D6CD4B8B6E793CB3D8CBD639ED1D5857BE5AA9027F80EE83E5F54B282D2D655BAC8DBD50510FC2578460BE2D487194ADBBCEEE3C0DAC4AEA29xEMFN" TargetMode="External"/><Relationship Id="rId31" Type="http://schemas.openxmlformats.org/officeDocument/2006/relationships/image" Target="media/image5.wmf"/><Relationship Id="rId44" Type="http://schemas.openxmlformats.org/officeDocument/2006/relationships/image" Target="media/image18.wmf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E2D6CD4B8B6E793CB3D8CBD639ED1D5857BE5AA8047688EE83E5F54B282D2D655BAC8DBD50510FC2578564BE2D487194ADBBCEEE3C0DAC4AEA29xEMFN" TargetMode="External"/><Relationship Id="rId14" Type="http://schemas.openxmlformats.org/officeDocument/2006/relationships/hyperlink" Target="consultantplus://offline/ref=E7E2D6CD4B8B6E793CB3D8CBD639ED1D5857BE5AA9027F80EE83E5F54B282D2D655BAC8DBD50510FC2578564BE2D487194ADBBCEEE3C0DAC4AEA29xEMFN" TargetMode="External"/><Relationship Id="rId22" Type="http://schemas.openxmlformats.org/officeDocument/2006/relationships/hyperlink" Target="consultantplus://offline/ref=E7E2D6CD4B8B6E793CB3D8CBD639ED1D5857BE5AA9027F80EE83E5F54B282D2D655BAC8DBD50510FC2578465BE2D487194ADBBCEEE3C0DAC4AEA29xEMFN" TargetMode="External"/><Relationship Id="rId27" Type="http://schemas.openxmlformats.org/officeDocument/2006/relationships/hyperlink" Target="consultantplus://offline/ref=E7E2D6CD4B8B6E793CB3D8CBD639ED1D5857BE5AA9027F80EE83E5F54B282D2D655BAC8DBD50510FC2578663BE2D487194ADBBCEEE3C0DAC4AEA29xEMFN" TargetMode="External"/><Relationship Id="rId30" Type="http://schemas.openxmlformats.org/officeDocument/2006/relationships/image" Target="media/image4.wmf"/><Relationship Id="rId35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hyperlink" Target="consultantplus://offline/ref=E7E2D6CD4B8B6E793CB3C6C6C055B3175D59E657AD007DD6BADCBEA81C21277A2214F5CFF95D540EC15CD132F12C1434C4BEBAC9EE3E0FB0x4M9N" TargetMode="External"/><Relationship Id="rId8" Type="http://schemas.openxmlformats.org/officeDocument/2006/relationships/hyperlink" Target="consultantplus://offline/ref=E7E2D6CD4B8B6E793CB3D8CBD639ED1D5857BE5AA8047480E283E5F54B282D2D655BAC8DBD50510FC254856ABE2D487194ADBBCEEE3C0DAC4AEA29xEMF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1</cp:revision>
  <dcterms:created xsi:type="dcterms:W3CDTF">2021-02-15T13:12:00Z</dcterms:created>
  <dcterms:modified xsi:type="dcterms:W3CDTF">2021-02-15T13:13:00Z</dcterms:modified>
</cp:coreProperties>
</file>