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6FB7" w14:textId="77777777" w:rsidR="00E26582" w:rsidRPr="00585B20" w:rsidRDefault="00097468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940870"/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28D1C7BE" w14:textId="77777777" w:rsidR="00337A18" w:rsidRPr="00585B20" w:rsidRDefault="00097468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работы по </w:t>
      </w:r>
      <w:r w:rsidRPr="00585B20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антикоррупционной экспертизы </w:t>
      </w:r>
      <w:r w:rsidR="00AC29A0" w:rsidRPr="00585B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Ульяновской области и их проектов   </w:t>
      </w:r>
    </w:p>
    <w:p w14:paraId="1BD788A6" w14:textId="4AB1FA07" w:rsidR="004E63C0" w:rsidRPr="00585B20" w:rsidRDefault="00E26582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bookmarkEnd w:id="0"/>
    <w:p w14:paraId="285AA868" w14:textId="3700C5A5" w:rsidR="00097468" w:rsidRPr="00585B20" w:rsidRDefault="00337A18" w:rsidP="0033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B20">
        <w:rPr>
          <w:rFonts w:ascii="Times New Roman" w:hAnsi="Times New Roman" w:cs="Times New Roman"/>
          <w:b/>
          <w:sz w:val="28"/>
          <w:szCs w:val="28"/>
        </w:rPr>
        <w:t xml:space="preserve">Министерство просвещения и воспитания Ульяновской области </w:t>
      </w:r>
    </w:p>
    <w:p w14:paraId="7C8F2B64" w14:textId="4A2A9828" w:rsidR="00097468" w:rsidRPr="00585B20" w:rsidRDefault="00E26582" w:rsidP="00097468">
      <w:pPr>
        <w:jc w:val="center"/>
        <w:rPr>
          <w:rFonts w:ascii="Times New Roman" w:hAnsi="Times New Roman" w:cs="Times New Roman"/>
        </w:rPr>
      </w:pPr>
      <w:r w:rsidRPr="00585B20">
        <w:rPr>
          <w:rFonts w:ascii="Times New Roman" w:hAnsi="Times New Roman" w:cs="Times New Roman"/>
        </w:rPr>
        <w:t>(</w:t>
      </w:r>
      <w:r w:rsidR="00097468" w:rsidRPr="00585B20">
        <w:rPr>
          <w:rFonts w:ascii="Times New Roman" w:hAnsi="Times New Roman" w:cs="Times New Roman"/>
        </w:rPr>
        <w:t>наименование</w:t>
      </w:r>
      <w:r w:rsidRPr="00585B20">
        <w:rPr>
          <w:rFonts w:ascii="Times New Roman" w:hAnsi="Times New Roman" w:cs="Times New Roman"/>
        </w:rPr>
        <w:t xml:space="preserve"> исполнительного органа государственной власти Ульяновской области</w:t>
      </w:r>
      <w:r w:rsidR="003205A8" w:rsidRPr="00585B20">
        <w:rPr>
          <w:rFonts w:ascii="Times New Roman" w:hAnsi="Times New Roman" w:cs="Times New Roman"/>
        </w:rPr>
        <w:t>, наименование подразделения, образуемого в Правительстве Ульяновской области</w:t>
      </w:r>
      <w:r w:rsidRPr="00585B20">
        <w:rPr>
          <w:rFonts w:ascii="Times New Roman" w:hAnsi="Times New Roman" w:cs="Times New Roman"/>
        </w:rPr>
        <w:t>)</w:t>
      </w:r>
    </w:p>
    <w:p w14:paraId="17D40559" w14:textId="77777777" w:rsidR="00097468" w:rsidRPr="00585B20" w:rsidRDefault="00097468" w:rsidP="00097468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315" w:type="dxa"/>
        <w:tblLook w:val="04A0" w:firstRow="1" w:lastRow="0" w:firstColumn="1" w:lastColumn="0" w:noHBand="0" w:noVBand="1"/>
      </w:tblPr>
      <w:tblGrid>
        <w:gridCol w:w="539"/>
        <w:gridCol w:w="5552"/>
        <w:gridCol w:w="1521"/>
        <w:gridCol w:w="1703"/>
      </w:tblGrid>
      <w:tr w:rsidR="00D32AE6" w:rsidRPr="00585B20" w14:paraId="215CDEB9" w14:textId="77777777" w:rsidTr="00D32AE6">
        <w:tc>
          <w:tcPr>
            <w:tcW w:w="539" w:type="dxa"/>
            <w:vMerge w:val="restart"/>
          </w:tcPr>
          <w:p w14:paraId="38A58806" w14:textId="1E3E2CCF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52" w:type="dxa"/>
            <w:vMerge w:val="restart"/>
          </w:tcPr>
          <w:p w14:paraId="41602339" w14:textId="254788EE" w:rsidR="00D32AE6" w:rsidRPr="00585B20" w:rsidRDefault="00D32AE6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224" w:type="dxa"/>
            <w:gridSpan w:val="2"/>
          </w:tcPr>
          <w:p w14:paraId="42E29043" w14:textId="249A0B99" w:rsidR="00D32AE6" w:rsidRPr="00585B20" w:rsidRDefault="00D32AE6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Отчётный период</w:t>
            </w:r>
          </w:p>
        </w:tc>
      </w:tr>
      <w:tr w:rsidR="00D32AE6" w:rsidRPr="00585B20" w14:paraId="109BEA15" w14:textId="77777777" w:rsidTr="00D32AE6">
        <w:tc>
          <w:tcPr>
            <w:tcW w:w="539" w:type="dxa"/>
            <w:vMerge/>
          </w:tcPr>
          <w:p w14:paraId="74792772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vMerge/>
          </w:tcPr>
          <w:p w14:paraId="66EB25DD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C2C9570" w14:textId="6CB8A843" w:rsidR="00D32AE6" w:rsidRPr="00585B20" w:rsidRDefault="003D32AF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4</w:t>
            </w:r>
            <w:r w:rsidR="00D32AE6" w:rsidRPr="00585B20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  <w:tc>
          <w:tcPr>
            <w:tcW w:w="1703" w:type="dxa"/>
          </w:tcPr>
          <w:p w14:paraId="0F980416" w14:textId="7B4DCDB7" w:rsidR="00D32AE6" w:rsidRPr="00585B20" w:rsidRDefault="00D32AE6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За 2020 год с нарастающим итогом</w:t>
            </w:r>
          </w:p>
        </w:tc>
      </w:tr>
      <w:tr w:rsidR="00D32AE6" w:rsidRPr="00585B20" w14:paraId="06188DF7" w14:textId="77777777" w:rsidTr="00D32AE6">
        <w:tc>
          <w:tcPr>
            <w:tcW w:w="539" w:type="dxa"/>
            <w:vMerge w:val="restart"/>
          </w:tcPr>
          <w:p w14:paraId="7BB8B1F3" w14:textId="51C60E2F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778FB11C" w14:textId="71229914" w:rsidR="00D32AE6" w:rsidRPr="00585B20" w:rsidRDefault="00D32AE6" w:rsidP="00ED2136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Общее количество подготовленных ИОГВ (подразделением, образуемым в Правительстве Ульяновской области), проектов НПА Ульяновской области, в том числе:</w:t>
            </w:r>
          </w:p>
        </w:tc>
        <w:tc>
          <w:tcPr>
            <w:tcW w:w="1521" w:type="dxa"/>
          </w:tcPr>
          <w:p w14:paraId="7EBC011F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D8D719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8FECAAB" w14:textId="77777777" w:rsidTr="00D32AE6">
        <w:tc>
          <w:tcPr>
            <w:tcW w:w="539" w:type="dxa"/>
            <w:vMerge/>
          </w:tcPr>
          <w:p w14:paraId="0A591D69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7C9FD0B" w14:textId="5332D095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законов Ульяновской области</w:t>
            </w:r>
          </w:p>
        </w:tc>
        <w:tc>
          <w:tcPr>
            <w:tcW w:w="1521" w:type="dxa"/>
          </w:tcPr>
          <w:p w14:paraId="1DA9F22F" w14:textId="347D41E3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14:paraId="649FFDF2" w14:textId="37D2389A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13</w:t>
            </w:r>
          </w:p>
        </w:tc>
      </w:tr>
      <w:tr w:rsidR="00D32AE6" w:rsidRPr="00585B20" w14:paraId="594B0228" w14:textId="77777777" w:rsidTr="00D32AE6">
        <w:tc>
          <w:tcPr>
            <w:tcW w:w="539" w:type="dxa"/>
            <w:vMerge/>
          </w:tcPr>
          <w:p w14:paraId="712820A5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2B794B62" w14:textId="377E34DC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указов Губернатора Ульяновской области</w:t>
            </w:r>
          </w:p>
        </w:tc>
        <w:tc>
          <w:tcPr>
            <w:tcW w:w="1521" w:type="dxa"/>
          </w:tcPr>
          <w:p w14:paraId="2F981B06" w14:textId="206A4904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14:paraId="2A7C175A" w14:textId="335743E9" w:rsidR="00D32AE6" w:rsidRPr="00585B20" w:rsidRDefault="00B001A9" w:rsidP="00FD7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1" w:name="_GoBack"/>
            <w:bookmarkEnd w:id="1"/>
          </w:p>
        </w:tc>
      </w:tr>
      <w:tr w:rsidR="00D32AE6" w:rsidRPr="00585B20" w14:paraId="7D90FE34" w14:textId="77777777" w:rsidTr="00D32AE6">
        <w:tc>
          <w:tcPr>
            <w:tcW w:w="539" w:type="dxa"/>
            <w:vMerge/>
          </w:tcPr>
          <w:p w14:paraId="37FF709D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D900A47" w14:textId="51053A62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постановлений Правительства Ульяновской области</w:t>
            </w:r>
          </w:p>
        </w:tc>
        <w:tc>
          <w:tcPr>
            <w:tcW w:w="1521" w:type="dxa"/>
          </w:tcPr>
          <w:p w14:paraId="49755E27" w14:textId="5F210B75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</w:tcPr>
          <w:p w14:paraId="7DF6A567" w14:textId="03A5DD07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77</w:t>
            </w:r>
          </w:p>
        </w:tc>
      </w:tr>
      <w:tr w:rsidR="00D32AE6" w:rsidRPr="00585B20" w14:paraId="2BBB063A" w14:textId="77777777" w:rsidTr="00D32AE6">
        <w:tc>
          <w:tcPr>
            <w:tcW w:w="539" w:type="dxa"/>
            <w:vMerge/>
          </w:tcPr>
          <w:p w14:paraId="080DDC9C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6D4F210" w14:textId="042218A8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ведомственных приказов</w:t>
            </w:r>
          </w:p>
        </w:tc>
        <w:tc>
          <w:tcPr>
            <w:tcW w:w="1521" w:type="dxa"/>
          </w:tcPr>
          <w:p w14:paraId="2B3E2881" w14:textId="1951F14A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14:paraId="472EFCB7" w14:textId="29494C74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46</w:t>
            </w:r>
          </w:p>
        </w:tc>
      </w:tr>
      <w:tr w:rsidR="00D32AE6" w:rsidRPr="00585B20" w14:paraId="59070736" w14:textId="77777777" w:rsidTr="00D32AE6">
        <w:trPr>
          <w:trHeight w:val="799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14:paraId="6F8EC807" w14:textId="69C19C7B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A9A8" w14:textId="4C779E49" w:rsidR="00D32AE6" w:rsidRPr="00585B20" w:rsidRDefault="00D32AE6" w:rsidP="00ED2136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Общее количество выявленных и устранённых коррупциогенных факторов в проектах НПА Ульяновской области, в том числе: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14:paraId="6C2A2740" w14:textId="2BF84012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A4AEE42" w14:textId="121AA5EA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10</w:t>
            </w:r>
          </w:p>
        </w:tc>
      </w:tr>
      <w:tr w:rsidR="00D32AE6" w:rsidRPr="00585B20" w14:paraId="118362A9" w14:textId="77777777" w:rsidTr="00D32AE6">
        <w:tc>
          <w:tcPr>
            <w:tcW w:w="539" w:type="dxa"/>
            <w:vMerge/>
          </w:tcPr>
          <w:p w14:paraId="291009BB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479" w14:textId="3B570EB9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законов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6EA9D007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46FCD928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DB7CF9B" w14:textId="77777777" w:rsidTr="00D32AE6">
        <w:tc>
          <w:tcPr>
            <w:tcW w:w="539" w:type="dxa"/>
            <w:vMerge/>
          </w:tcPr>
          <w:p w14:paraId="735D56CE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055" w14:textId="4DACDEC3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указов Губернатора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743B5C60" w14:textId="4E4DFF24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0AD07D6E" w14:textId="6EFC5CF4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</w:t>
            </w:r>
          </w:p>
        </w:tc>
      </w:tr>
      <w:tr w:rsidR="00D32AE6" w:rsidRPr="00585B20" w14:paraId="75A6302F" w14:textId="77777777" w:rsidTr="00D32AE6">
        <w:tc>
          <w:tcPr>
            <w:tcW w:w="539" w:type="dxa"/>
            <w:vMerge/>
          </w:tcPr>
          <w:p w14:paraId="78F01D9C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57D" w14:textId="79483F86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постановлений Правительства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39DDD665" w14:textId="57076126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795EB351" w14:textId="10455546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5</w:t>
            </w:r>
          </w:p>
        </w:tc>
      </w:tr>
      <w:tr w:rsidR="00D32AE6" w:rsidRPr="00585B20" w14:paraId="03238D61" w14:textId="77777777" w:rsidTr="00D32AE6">
        <w:tc>
          <w:tcPr>
            <w:tcW w:w="539" w:type="dxa"/>
            <w:vMerge/>
          </w:tcPr>
          <w:p w14:paraId="79EDA587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324" w14:textId="3BBD0DC4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ведомственных приказов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7CAADBE4" w14:textId="50AD8765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7230A644" w14:textId="7211ABD5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4</w:t>
            </w:r>
          </w:p>
        </w:tc>
      </w:tr>
      <w:tr w:rsidR="00D32AE6" w:rsidRPr="00585B20" w14:paraId="625C872F" w14:textId="77777777" w:rsidTr="00D32AE6">
        <w:tc>
          <w:tcPr>
            <w:tcW w:w="539" w:type="dxa"/>
            <w:vMerge/>
          </w:tcPr>
          <w:p w14:paraId="75AD117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1A0" w14:textId="52EAF507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687B5EA7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4E0118AF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18B2618" w14:textId="77777777" w:rsidTr="00D32AE6">
        <w:tc>
          <w:tcPr>
            <w:tcW w:w="539" w:type="dxa"/>
            <w:vMerge/>
          </w:tcPr>
          <w:p w14:paraId="52702AD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02C" w14:textId="68CDCED2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Государственно-правовым управлением администрации Губернатора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570F1344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3B3B8D1A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51B6E49" w14:textId="77777777" w:rsidTr="00D32AE6">
        <w:tc>
          <w:tcPr>
            <w:tcW w:w="539" w:type="dxa"/>
            <w:vMerge/>
          </w:tcPr>
          <w:p w14:paraId="4294B67F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52F" w14:textId="767601B6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Органами прокуратуры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0A96681B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1808BE34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536FB86" w14:textId="77777777" w:rsidTr="00D32AE6">
        <w:tc>
          <w:tcPr>
            <w:tcW w:w="539" w:type="dxa"/>
            <w:vMerge/>
          </w:tcPr>
          <w:p w14:paraId="55FA6B33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F9E" w14:textId="108902FB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Управлением Министерства юстиции Российской Федерации по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60A8BEB5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133B469D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22D97D7" w14:textId="77777777" w:rsidTr="00D32AE6">
        <w:tc>
          <w:tcPr>
            <w:tcW w:w="539" w:type="dxa"/>
            <w:vMerge/>
          </w:tcPr>
          <w:p w14:paraId="2D21F6B6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D5C" w14:textId="2DB2B569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Аппаратом Законодательного Собрания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2222FEBD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703FA2B0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EA84C17" w14:textId="77777777" w:rsidTr="00D32AE6">
        <w:tc>
          <w:tcPr>
            <w:tcW w:w="539" w:type="dxa"/>
            <w:vMerge/>
          </w:tcPr>
          <w:p w14:paraId="32BD09E5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881" w14:textId="696B0935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Юридической службой ИОГВ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36E2151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48C364C2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5FF5521" w14:textId="77777777" w:rsidTr="00D32AE6">
        <w:tc>
          <w:tcPr>
            <w:tcW w:w="539" w:type="dxa"/>
            <w:vMerge/>
          </w:tcPr>
          <w:p w14:paraId="53ADCA9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F5" w14:textId="0FF08A2A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Независимыми экспертами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220A74C9" w14:textId="2B2EAA1C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32BE3C66" w14:textId="5FB419A1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10</w:t>
            </w:r>
          </w:p>
        </w:tc>
      </w:tr>
      <w:tr w:rsidR="00D32AE6" w:rsidRPr="00585B20" w14:paraId="7F56A025" w14:textId="77777777" w:rsidTr="00D32AE6">
        <w:tc>
          <w:tcPr>
            <w:tcW w:w="539" w:type="dxa"/>
            <w:vMerge w:val="restart"/>
          </w:tcPr>
          <w:p w14:paraId="596BD0F6" w14:textId="17E7FFC1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3.</w:t>
            </w:r>
          </w:p>
          <w:p w14:paraId="35DED921" w14:textId="3EE00F87" w:rsidR="00D32AE6" w:rsidRPr="00585B20" w:rsidRDefault="00D32AE6" w:rsidP="00CB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413CA0FA" w14:textId="15B14777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Характеристики выявленных (отражённых </w:t>
            </w:r>
            <w:r w:rsidRPr="00585B20">
              <w:rPr>
                <w:rFonts w:ascii="Times New Roman" w:hAnsi="Times New Roman" w:cs="Times New Roman"/>
              </w:rPr>
              <w:br/>
              <w:t xml:space="preserve">в соответствующих заключениях, (письмах, актах прокурорского реагирования) коррупциогенных факторов </w:t>
            </w:r>
            <w:r w:rsidRPr="00585B20">
              <w:rPr>
                <w:rFonts w:ascii="Times New Roman" w:hAnsi="Times New Roman" w:cs="Times New Roman"/>
              </w:rPr>
              <w:br/>
              <w:t>в НПА Ульяновской области из них:</w:t>
            </w:r>
          </w:p>
        </w:tc>
        <w:tc>
          <w:tcPr>
            <w:tcW w:w="1521" w:type="dxa"/>
          </w:tcPr>
          <w:p w14:paraId="53543091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C119BE9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781CD508" w14:textId="77777777" w:rsidTr="00D32AE6">
        <w:tc>
          <w:tcPr>
            <w:tcW w:w="539" w:type="dxa"/>
            <w:vMerge/>
          </w:tcPr>
          <w:p w14:paraId="2FF7048D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2765CA1" w14:textId="0E33FA9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      </w:r>
          </w:p>
        </w:tc>
        <w:tc>
          <w:tcPr>
            <w:tcW w:w="1521" w:type="dxa"/>
          </w:tcPr>
          <w:p w14:paraId="7D09CF6F" w14:textId="3F2A4751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14:paraId="5165E71F" w14:textId="778926CC" w:rsidR="00D32AE6" w:rsidRPr="00585B20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8</w:t>
            </w:r>
          </w:p>
        </w:tc>
      </w:tr>
      <w:tr w:rsidR="00D32AE6" w:rsidRPr="00585B20" w14:paraId="4A49E753" w14:textId="77777777" w:rsidTr="00D32AE6">
        <w:tc>
          <w:tcPr>
            <w:tcW w:w="539" w:type="dxa"/>
            <w:vMerge/>
          </w:tcPr>
          <w:p w14:paraId="24916DF6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7A3433BB" w14:textId="385E60D8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определение компетенции по формуле «вправе» - диспозитивное установление возможности совершения государственными органами, органами местного </w:t>
            </w:r>
            <w:r w:rsidRPr="00585B20">
              <w:rPr>
                <w:rFonts w:ascii="Times New Roman" w:hAnsi="Times New Roman" w:cs="Times New Roman"/>
              </w:rPr>
              <w:lastRenderedPageBreak/>
              <w:t>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521" w:type="dxa"/>
          </w:tcPr>
          <w:p w14:paraId="338C0F6A" w14:textId="71C52299" w:rsidR="00D32AE6" w:rsidRPr="00585B20" w:rsidRDefault="003D32AF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3" w:type="dxa"/>
          </w:tcPr>
          <w:p w14:paraId="09C1775E" w14:textId="61945859" w:rsidR="00D32AE6" w:rsidRPr="00585B20" w:rsidRDefault="003D32AF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</w:t>
            </w:r>
          </w:p>
        </w:tc>
      </w:tr>
      <w:tr w:rsidR="00D32AE6" w:rsidRPr="00585B20" w14:paraId="0F34E7F1" w14:textId="77777777" w:rsidTr="00D32AE6">
        <w:tc>
          <w:tcPr>
            <w:tcW w:w="539" w:type="dxa"/>
            <w:vMerge/>
          </w:tcPr>
          <w:p w14:paraId="065232C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A7235A3" w14:textId="3D56FCD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521" w:type="dxa"/>
          </w:tcPr>
          <w:p w14:paraId="4A12B447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42F630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8390289" w14:textId="77777777" w:rsidTr="00D32AE6">
        <w:tc>
          <w:tcPr>
            <w:tcW w:w="539" w:type="dxa"/>
            <w:vMerge/>
          </w:tcPr>
          <w:p w14:paraId="2D8F3979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A9C9452" w14:textId="5B964609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чрезмерная свобода подзаконного нормотворчества - наличие бланкетных и отсылочных норм, приводящее                                  к принятию подзаконных актов, вторгающихся                                  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521" w:type="dxa"/>
          </w:tcPr>
          <w:p w14:paraId="351EFAE2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5777DA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1576303" w14:textId="77777777" w:rsidTr="00D32AE6">
        <w:tc>
          <w:tcPr>
            <w:tcW w:w="539" w:type="dxa"/>
            <w:vMerge/>
          </w:tcPr>
          <w:p w14:paraId="48BDFBE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B753175" w14:textId="37FECB27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521" w:type="dxa"/>
          </w:tcPr>
          <w:p w14:paraId="0368BD8A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192347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037485F1" w14:textId="77777777" w:rsidTr="00D32AE6">
        <w:tc>
          <w:tcPr>
            <w:tcW w:w="539" w:type="dxa"/>
            <w:vMerge/>
          </w:tcPr>
          <w:p w14:paraId="2B775CDC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D323107" w14:textId="2F09AFF2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</w:t>
            </w:r>
            <w:r w:rsidRPr="00585B20">
              <w:rPr>
                <w:rFonts w:ascii="Times New Roman" w:hAnsi="Times New Roman" w:cs="Times New Roman"/>
              </w:rPr>
              <w:br/>
              <w:t>в условиях отсутствия закона</w:t>
            </w:r>
          </w:p>
        </w:tc>
        <w:tc>
          <w:tcPr>
            <w:tcW w:w="1521" w:type="dxa"/>
          </w:tcPr>
          <w:p w14:paraId="6CD7B23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0E70B7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6458A52" w14:textId="77777777" w:rsidTr="00D32AE6">
        <w:tc>
          <w:tcPr>
            <w:tcW w:w="539" w:type="dxa"/>
            <w:vMerge/>
          </w:tcPr>
          <w:p w14:paraId="0EAB3ED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A970ACF" w14:textId="21AFA73D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отсутствие или неполнота административных процедур - отсутствие порядка совершения государственными органами, органами местного самоуправления </w:t>
            </w:r>
            <w:r w:rsidRPr="00585B20">
              <w:rPr>
                <w:rFonts w:ascii="Times New Roman" w:hAnsi="Times New Roman" w:cs="Times New Roman"/>
              </w:rPr>
              <w:br/>
              <w:t>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521" w:type="dxa"/>
          </w:tcPr>
          <w:p w14:paraId="0637D17E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1FA19EE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7D8D986" w14:textId="77777777" w:rsidTr="00D32AE6">
        <w:tc>
          <w:tcPr>
            <w:tcW w:w="539" w:type="dxa"/>
            <w:vMerge/>
          </w:tcPr>
          <w:p w14:paraId="108B7802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187A5D7" w14:textId="3E1CE00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521" w:type="dxa"/>
          </w:tcPr>
          <w:p w14:paraId="2A609359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4072D8C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B2BAEAA" w14:textId="77777777" w:rsidTr="00D32AE6">
        <w:tc>
          <w:tcPr>
            <w:tcW w:w="539" w:type="dxa"/>
            <w:vMerge/>
          </w:tcPr>
          <w:p w14:paraId="19728B0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A4CF64B" w14:textId="34D8315E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</w:t>
            </w:r>
            <w:r w:rsidRPr="00585B20">
              <w:rPr>
                <w:rFonts w:ascii="Times New Roman" w:hAnsi="Times New Roman" w:cs="Times New Roman"/>
              </w:rPr>
              <w:br/>
              <w:t>в конкретном случае</w:t>
            </w:r>
          </w:p>
        </w:tc>
        <w:tc>
          <w:tcPr>
            <w:tcW w:w="1521" w:type="dxa"/>
          </w:tcPr>
          <w:p w14:paraId="13F1FD1A" w14:textId="3F85320C" w:rsidR="00D32AE6" w:rsidRPr="00585B20" w:rsidRDefault="003D32AF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14:paraId="207DCEF9" w14:textId="70533AA1" w:rsidR="00D32AE6" w:rsidRPr="00585B20" w:rsidRDefault="003D32AF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</w:t>
            </w:r>
          </w:p>
        </w:tc>
      </w:tr>
      <w:tr w:rsidR="00D32AE6" w:rsidRPr="00585B20" w14:paraId="5F6B68A3" w14:textId="77777777" w:rsidTr="00D32AE6">
        <w:tc>
          <w:tcPr>
            <w:tcW w:w="539" w:type="dxa"/>
            <w:vMerge w:val="restart"/>
          </w:tcPr>
          <w:p w14:paraId="38CA0AD9" w14:textId="75AADC7D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3A0EF283" w14:textId="299395A4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Общее количество действующих НПА Ульяновской области (законов Ульяновской области, указов Губернатора Ульяновской области, постановлений Правительства Ульяновской области, ведомственных приказов), разработчиками которых являлись ИОГВ и подразделения, образуемые в Правительстве Ульяновской области, </w:t>
            </w:r>
            <w:r w:rsidRPr="00585B20">
              <w:rPr>
                <w:rFonts w:ascii="Times New Roman" w:hAnsi="Times New Roman" w:cs="Times New Roman"/>
              </w:rPr>
              <w:br/>
              <w:t xml:space="preserve">в которые вносились изменения в связи с содержанием в них коррупциогенных факторов, в том числе по предложениям: </w:t>
            </w:r>
          </w:p>
        </w:tc>
        <w:tc>
          <w:tcPr>
            <w:tcW w:w="1521" w:type="dxa"/>
          </w:tcPr>
          <w:p w14:paraId="7C3C5922" w14:textId="4881B6EB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14:paraId="03EE9AD9" w14:textId="57F1687F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0C0F1E01" w14:textId="77777777" w:rsidTr="00D32AE6">
        <w:tc>
          <w:tcPr>
            <w:tcW w:w="539" w:type="dxa"/>
            <w:vMerge/>
          </w:tcPr>
          <w:p w14:paraId="3EE60722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9AC68AA" w14:textId="3E804E1B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521" w:type="dxa"/>
          </w:tcPr>
          <w:p w14:paraId="2041D393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29D245D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424E311" w14:textId="77777777" w:rsidTr="00D32AE6">
        <w:tc>
          <w:tcPr>
            <w:tcW w:w="539" w:type="dxa"/>
            <w:vMerge/>
          </w:tcPr>
          <w:p w14:paraId="707E743D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E3E4CB5" w14:textId="0BCC7618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Органов прокуратуры</w:t>
            </w:r>
          </w:p>
        </w:tc>
        <w:tc>
          <w:tcPr>
            <w:tcW w:w="1521" w:type="dxa"/>
          </w:tcPr>
          <w:p w14:paraId="79B25154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E03AE42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FC0B69F" w14:textId="77777777" w:rsidTr="00D32AE6">
        <w:tc>
          <w:tcPr>
            <w:tcW w:w="539" w:type="dxa"/>
            <w:vMerge/>
          </w:tcPr>
          <w:p w14:paraId="2D89E3F8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DFB7996" w14:textId="44501A85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521" w:type="dxa"/>
          </w:tcPr>
          <w:p w14:paraId="5E86FE0B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CB3EC25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7D7D39D1" w14:textId="77777777" w:rsidTr="00D32AE6">
        <w:tc>
          <w:tcPr>
            <w:tcW w:w="539" w:type="dxa"/>
            <w:vMerge/>
          </w:tcPr>
          <w:p w14:paraId="739D1238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BD0E70D" w14:textId="0380BBFF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Аппарата Законодательного Собрания Ульяновской области</w:t>
            </w:r>
          </w:p>
        </w:tc>
        <w:tc>
          <w:tcPr>
            <w:tcW w:w="1521" w:type="dxa"/>
          </w:tcPr>
          <w:p w14:paraId="7DA8680D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59C8454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534CCDE" w14:textId="77777777" w:rsidTr="00D32AE6">
        <w:tc>
          <w:tcPr>
            <w:tcW w:w="539" w:type="dxa"/>
            <w:vMerge/>
          </w:tcPr>
          <w:p w14:paraId="33E2802E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35C212E" w14:textId="26F7884C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Независимых экспертов</w:t>
            </w:r>
          </w:p>
        </w:tc>
        <w:tc>
          <w:tcPr>
            <w:tcW w:w="1521" w:type="dxa"/>
          </w:tcPr>
          <w:p w14:paraId="3E609E46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5147082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65A4F4F" w14:textId="77777777" w:rsidTr="00D32AE6">
        <w:tc>
          <w:tcPr>
            <w:tcW w:w="539" w:type="dxa"/>
            <w:vMerge w:val="restart"/>
          </w:tcPr>
          <w:p w14:paraId="363735AA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7F129079" w14:textId="4AD62B27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в:</w:t>
            </w:r>
          </w:p>
        </w:tc>
        <w:tc>
          <w:tcPr>
            <w:tcW w:w="1521" w:type="dxa"/>
          </w:tcPr>
          <w:p w14:paraId="1B42A321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3E668D9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FD31A6A" w14:textId="77777777" w:rsidTr="00D32AE6">
        <w:tc>
          <w:tcPr>
            <w:tcW w:w="539" w:type="dxa"/>
            <w:vMerge/>
          </w:tcPr>
          <w:p w14:paraId="25E2129A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CF05444" w14:textId="1AD8BF43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Законы Ульяновской области</w:t>
            </w:r>
          </w:p>
        </w:tc>
        <w:tc>
          <w:tcPr>
            <w:tcW w:w="1521" w:type="dxa"/>
          </w:tcPr>
          <w:p w14:paraId="44D13CD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11BA42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5372CDF" w14:textId="77777777" w:rsidTr="00D32AE6">
        <w:tc>
          <w:tcPr>
            <w:tcW w:w="539" w:type="dxa"/>
            <w:vMerge/>
          </w:tcPr>
          <w:p w14:paraId="752CD7BB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45D18E5" w14:textId="1F81D02E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Указы Губернатора Ульяновской области</w:t>
            </w:r>
          </w:p>
        </w:tc>
        <w:tc>
          <w:tcPr>
            <w:tcW w:w="1521" w:type="dxa"/>
          </w:tcPr>
          <w:p w14:paraId="0EE76251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D0599B2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06BC58EB" w14:textId="77777777" w:rsidTr="00D32AE6">
        <w:tc>
          <w:tcPr>
            <w:tcW w:w="539" w:type="dxa"/>
            <w:vMerge/>
          </w:tcPr>
          <w:p w14:paraId="5979E386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41A74E1" w14:textId="2837774C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Постановления Правительства Ульяновской области</w:t>
            </w:r>
          </w:p>
        </w:tc>
        <w:tc>
          <w:tcPr>
            <w:tcW w:w="1521" w:type="dxa"/>
          </w:tcPr>
          <w:p w14:paraId="46475360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CEFE530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0D7CAAB" w14:textId="77777777" w:rsidTr="00D32AE6">
        <w:trPr>
          <w:trHeight w:val="70"/>
        </w:trPr>
        <w:tc>
          <w:tcPr>
            <w:tcW w:w="539" w:type="dxa"/>
            <w:vMerge/>
          </w:tcPr>
          <w:p w14:paraId="3A0594D0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032AD59E" w14:textId="7E7DFC2F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Ведомственные акты </w:t>
            </w:r>
          </w:p>
        </w:tc>
        <w:tc>
          <w:tcPr>
            <w:tcW w:w="1521" w:type="dxa"/>
          </w:tcPr>
          <w:p w14:paraId="44ABF917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AD1DCF0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</w:tbl>
    <w:p w14:paraId="4E3CD12E" w14:textId="0E31B06C" w:rsidR="002C5B15" w:rsidRPr="00585B20" w:rsidRDefault="002C5B15" w:rsidP="00097468">
      <w:pPr>
        <w:rPr>
          <w:rFonts w:ascii="Times New Roman" w:hAnsi="Times New Roman" w:cs="Times New Roman"/>
        </w:rPr>
      </w:pPr>
    </w:p>
    <w:sectPr w:rsidR="002C5B15" w:rsidRPr="00585B20" w:rsidSect="00F47B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ABA" w14:textId="77777777" w:rsidR="009B0D5E" w:rsidRDefault="009B0D5E" w:rsidP="00F47B2D">
      <w:pPr>
        <w:spacing w:after="0" w:line="240" w:lineRule="auto"/>
      </w:pPr>
      <w:r>
        <w:separator/>
      </w:r>
    </w:p>
  </w:endnote>
  <w:endnote w:type="continuationSeparator" w:id="0">
    <w:p w14:paraId="6D9C3393" w14:textId="77777777" w:rsidR="009B0D5E" w:rsidRDefault="009B0D5E" w:rsidP="00F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C4DE" w14:textId="77777777" w:rsidR="009B0D5E" w:rsidRDefault="009B0D5E" w:rsidP="00F47B2D">
      <w:pPr>
        <w:spacing w:after="0" w:line="240" w:lineRule="auto"/>
      </w:pPr>
      <w:r>
        <w:separator/>
      </w:r>
    </w:p>
  </w:footnote>
  <w:footnote w:type="continuationSeparator" w:id="0">
    <w:p w14:paraId="1F935957" w14:textId="77777777" w:rsidR="009B0D5E" w:rsidRDefault="009B0D5E" w:rsidP="00F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66621"/>
      <w:docPartObj>
        <w:docPartGallery w:val="Page Numbers (Top of Page)"/>
        <w:docPartUnique/>
      </w:docPartObj>
    </w:sdtPr>
    <w:sdtEndPr/>
    <w:sdtContent>
      <w:p w14:paraId="6D322576" w14:textId="4FF2DEB9" w:rsidR="00F47B2D" w:rsidRDefault="00F47B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A9">
          <w:rPr>
            <w:noProof/>
          </w:rPr>
          <w:t>2</w:t>
        </w:r>
        <w:r>
          <w:fldChar w:fldCharType="end"/>
        </w:r>
      </w:p>
    </w:sdtContent>
  </w:sdt>
  <w:p w14:paraId="1F48E6BC" w14:textId="77777777" w:rsidR="00F47B2D" w:rsidRDefault="00F47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1"/>
    <w:rsid w:val="00024CBE"/>
    <w:rsid w:val="0006309D"/>
    <w:rsid w:val="00063F30"/>
    <w:rsid w:val="00070B9C"/>
    <w:rsid w:val="00094088"/>
    <w:rsid w:val="00097468"/>
    <w:rsid w:val="000C16FA"/>
    <w:rsid w:val="000F33E4"/>
    <w:rsid w:val="001906F1"/>
    <w:rsid w:val="0020740C"/>
    <w:rsid w:val="002357E5"/>
    <w:rsid w:val="00276A7A"/>
    <w:rsid w:val="002B662B"/>
    <w:rsid w:val="002C5B15"/>
    <w:rsid w:val="002D6A8B"/>
    <w:rsid w:val="003205A8"/>
    <w:rsid w:val="00337A18"/>
    <w:rsid w:val="00353511"/>
    <w:rsid w:val="003D32AF"/>
    <w:rsid w:val="003D376A"/>
    <w:rsid w:val="00423F35"/>
    <w:rsid w:val="00460E53"/>
    <w:rsid w:val="00475D99"/>
    <w:rsid w:val="00496EF2"/>
    <w:rsid w:val="004E3F18"/>
    <w:rsid w:val="004E63C0"/>
    <w:rsid w:val="004F695A"/>
    <w:rsid w:val="00517D21"/>
    <w:rsid w:val="00547BBD"/>
    <w:rsid w:val="00561C66"/>
    <w:rsid w:val="00574B9E"/>
    <w:rsid w:val="00585B20"/>
    <w:rsid w:val="00594834"/>
    <w:rsid w:val="00610394"/>
    <w:rsid w:val="0066703E"/>
    <w:rsid w:val="00742D0D"/>
    <w:rsid w:val="00744315"/>
    <w:rsid w:val="00744521"/>
    <w:rsid w:val="00926165"/>
    <w:rsid w:val="009370A4"/>
    <w:rsid w:val="009B0D5E"/>
    <w:rsid w:val="00A101C1"/>
    <w:rsid w:val="00A84957"/>
    <w:rsid w:val="00AC29A0"/>
    <w:rsid w:val="00AD4661"/>
    <w:rsid w:val="00B001A9"/>
    <w:rsid w:val="00B10FE8"/>
    <w:rsid w:val="00B37D76"/>
    <w:rsid w:val="00B531E3"/>
    <w:rsid w:val="00B73C29"/>
    <w:rsid w:val="00B800DD"/>
    <w:rsid w:val="00B873A1"/>
    <w:rsid w:val="00B95313"/>
    <w:rsid w:val="00C170CA"/>
    <w:rsid w:val="00C22077"/>
    <w:rsid w:val="00D17294"/>
    <w:rsid w:val="00D32AE6"/>
    <w:rsid w:val="00D5014B"/>
    <w:rsid w:val="00D73788"/>
    <w:rsid w:val="00DA3F16"/>
    <w:rsid w:val="00DD4366"/>
    <w:rsid w:val="00E26582"/>
    <w:rsid w:val="00E268C5"/>
    <w:rsid w:val="00EB00E8"/>
    <w:rsid w:val="00ED2136"/>
    <w:rsid w:val="00F47B2D"/>
    <w:rsid w:val="00FB1E84"/>
    <w:rsid w:val="00FB4935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5F2"/>
  <w15:chartTrackingRefBased/>
  <w15:docId w15:val="{B10ECA1F-6BF1-4A39-8259-734ADF37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8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2D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2D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Наталья Николаевна</dc:creator>
  <cp:keywords/>
  <dc:description/>
  <cp:lastModifiedBy>Альфия Назырова</cp:lastModifiedBy>
  <cp:revision>6</cp:revision>
  <cp:lastPrinted>2020-09-09T13:18:00Z</cp:lastPrinted>
  <dcterms:created xsi:type="dcterms:W3CDTF">2021-01-19T10:51:00Z</dcterms:created>
  <dcterms:modified xsi:type="dcterms:W3CDTF">2021-01-19T13:13:00Z</dcterms:modified>
</cp:coreProperties>
</file>