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9" w:rsidRPr="00547FC8" w:rsidRDefault="009A3D49" w:rsidP="00547FC8">
      <w:pPr>
        <w:pStyle w:val="a3"/>
        <w:spacing w:before="20" w:beforeAutospacing="0" w:after="0" w:afterAutospacing="0"/>
        <w:ind w:left="14"/>
        <w:jc w:val="center"/>
        <w:rPr>
          <w:sz w:val="28"/>
          <w:szCs w:val="28"/>
        </w:rPr>
      </w:pPr>
      <w:r w:rsidRPr="00547FC8">
        <w:rPr>
          <w:rFonts w:eastAsia="Calibri"/>
          <w:b/>
          <w:bCs/>
          <w:kern w:val="24"/>
          <w:sz w:val="28"/>
          <w:szCs w:val="28"/>
          <w:u w:val="single"/>
        </w:rPr>
        <w:t>Тема выступления</w:t>
      </w:r>
      <w:proofErr w:type="gramStart"/>
      <w:r w:rsidR="00547FC8" w:rsidRPr="00547FC8">
        <w:rPr>
          <w:rFonts w:eastAsia="Calibri"/>
          <w:b/>
          <w:bCs/>
          <w:kern w:val="24"/>
          <w:sz w:val="28"/>
          <w:szCs w:val="28"/>
        </w:rPr>
        <w:t>:</w:t>
      </w:r>
      <w:r w:rsidRPr="00547FC8">
        <w:rPr>
          <w:rFonts w:eastAsia="Calibri"/>
          <w:b/>
          <w:bCs/>
          <w:kern w:val="24"/>
          <w:sz w:val="28"/>
          <w:szCs w:val="28"/>
        </w:rPr>
        <w:t>«</w:t>
      </w:r>
      <w:proofErr w:type="gramEnd"/>
      <w:r w:rsidRPr="00547FC8">
        <w:rPr>
          <w:rFonts w:eastAsia="Calibri"/>
          <w:b/>
          <w:bCs/>
          <w:kern w:val="24"/>
          <w:sz w:val="28"/>
          <w:szCs w:val="28"/>
        </w:rPr>
        <w:t xml:space="preserve">Обновление материально-технической базы предметной области  «Технология» в рамках реализации мероприятий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здоровья» как </w:t>
      </w:r>
      <w:proofErr w:type="spellStart"/>
      <w:r w:rsidRPr="00547FC8">
        <w:rPr>
          <w:rFonts w:eastAsia="Calibri"/>
          <w:b/>
          <w:bCs/>
          <w:kern w:val="24"/>
          <w:sz w:val="28"/>
          <w:szCs w:val="28"/>
        </w:rPr>
        <w:t>стартап</w:t>
      </w:r>
      <w:proofErr w:type="spellEnd"/>
      <w:r w:rsidRPr="00547FC8">
        <w:rPr>
          <w:rFonts w:eastAsia="Calibri"/>
          <w:b/>
          <w:bCs/>
          <w:kern w:val="24"/>
          <w:sz w:val="28"/>
          <w:szCs w:val="28"/>
        </w:rPr>
        <w:t xml:space="preserve"> для дальнейшего образования и трудоустройства выпускников с интеллектуальными нарушениями»</w:t>
      </w:r>
    </w:p>
    <w:p w:rsidR="009A3D49" w:rsidRPr="009A3D49" w:rsidRDefault="009A3D49" w:rsidP="009A3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3D49">
        <w:rPr>
          <w:rFonts w:ascii="PT Astra Serif" w:hAnsi="PT Astra Serif"/>
          <w:b/>
          <w:sz w:val="28"/>
          <w:szCs w:val="28"/>
        </w:rPr>
        <w:t xml:space="preserve"> 1 слайд</w:t>
      </w:r>
      <w:r>
        <w:rPr>
          <w:rFonts w:ascii="PT Astra Serif" w:hAnsi="PT Astra Serif"/>
          <w:sz w:val="28"/>
          <w:szCs w:val="28"/>
        </w:rPr>
        <w:t xml:space="preserve"> Основной задачей по реализации адаптированной основной общеобразовательной программы образования обучающихся с умственной отсталостью (интеллектуальными нарушениями) в соответствии с </w:t>
      </w:r>
      <w:r>
        <w:rPr>
          <w:rFonts w:ascii="PT Astra Serif" w:hAnsi="PT Astra Serif"/>
          <w:bCs/>
          <w:sz w:val="28"/>
          <w:szCs w:val="28"/>
          <w:lang w:eastAsia="ru-RU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rPr>
          <w:rFonts w:ascii="PT Astra Serif" w:hAnsi="PT Astra Serif"/>
          <w:sz w:val="28"/>
          <w:szCs w:val="28"/>
        </w:rPr>
        <w:t xml:space="preserve"> является получение обучающимися с умственной отсталостью профессионально-ориентированного образования, подготовка для </w:t>
      </w:r>
      <w:proofErr w:type="gramStart"/>
      <w:r w:rsidRPr="009A3D49">
        <w:rPr>
          <w:rFonts w:ascii="PT Astra Serif" w:hAnsi="PT Astra Serif"/>
          <w:sz w:val="28"/>
          <w:szCs w:val="28"/>
        </w:rPr>
        <w:t xml:space="preserve">даль </w:t>
      </w:r>
      <w:proofErr w:type="spellStart"/>
      <w:r>
        <w:rPr>
          <w:rFonts w:ascii="PT Astra Serif" w:hAnsi="PT Astra Serif"/>
          <w:sz w:val="28"/>
          <w:szCs w:val="28"/>
        </w:rPr>
        <w:t>нейшего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профессионального обучения и/или трудоустройства.</w:t>
      </w:r>
    </w:p>
    <w:p w:rsidR="009A3D49" w:rsidRPr="009A3D49" w:rsidRDefault="000C0163" w:rsidP="000C01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9A3D49" w:rsidRPr="009A3D49">
        <w:rPr>
          <w:rFonts w:ascii="PT Astra Serif" w:hAnsi="PT Astra Serif"/>
          <w:b/>
          <w:sz w:val="28"/>
          <w:szCs w:val="28"/>
        </w:rPr>
        <w:t xml:space="preserve">2 слайд </w:t>
      </w:r>
      <w:r w:rsidR="009A3D49" w:rsidRPr="009A3D49">
        <w:rPr>
          <w:rFonts w:ascii="PFCentroSansPro-BlackItalic" w:eastAsia="+mn-ea" w:hAnsi="PFCentroSansPro-BlackItalic" w:cs="Arial"/>
          <w:bCs/>
          <w:kern w:val="24"/>
          <w:position w:val="1"/>
          <w:sz w:val="28"/>
          <w:szCs w:val="28"/>
        </w:rPr>
        <w:t>ФП</w:t>
      </w:r>
      <w:r w:rsidR="009A3D49" w:rsidRPr="009A3D49">
        <w:rPr>
          <w:rFonts w:ascii="PFCentroSansPro-BlackItalic" w:eastAsia="+mn-ea" w:hAnsi="PFCentroSansPro-BlackItalic" w:cs="Arial"/>
          <w:bCs/>
          <w:kern w:val="24"/>
          <w:sz w:val="28"/>
          <w:szCs w:val="28"/>
        </w:rPr>
        <w:t xml:space="preserve"> «</w:t>
      </w:r>
      <w:r w:rsidR="009A3D49" w:rsidRPr="009A3D49">
        <w:rPr>
          <w:rFonts w:ascii="PFCentroSansPro-BlackItalic" w:eastAsia="+mn-ea" w:hAnsi="PFCentroSansPro-BlackItalic" w:cs="Arial"/>
          <w:bCs/>
          <w:kern w:val="24"/>
          <w:position w:val="1"/>
          <w:sz w:val="28"/>
          <w:szCs w:val="28"/>
        </w:rPr>
        <w:t>Современная школа»</w:t>
      </w:r>
    </w:p>
    <w:p w:rsidR="009A3D49" w:rsidRPr="009A3D49" w:rsidRDefault="009A3D49" w:rsidP="000C0163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D49">
        <w:rPr>
          <w:rFonts w:ascii="Roboto" w:eastAsia="+mn-ea" w:hAnsi="Roboto" w:cs="Arial"/>
          <w:bCs/>
          <w:i/>
          <w:iCs/>
          <w:kern w:val="24"/>
          <w:position w:val="1"/>
          <w:sz w:val="28"/>
          <w:szCs w:val="28"/>
        </w:rPr>
        <w:t>Задача проекта:</w:t>
      </w:r>
      <w:r w:rsidRPr="009A3D49">
        <w:rPr>
          <w:rFonts w:ascii="Roboto" w:eastAsia="+mn-ea" w:hAnsi="Roboto" w:cs="Arial"/>
          <w:kern w:val="24"/>
          <w:position w:val="1"/>
          <w:sz w:val="28"/>
          <w:szCs w:val="28"/>
        </w:rPr>
        <w:t xml:space="preserve"> внедрение в российских школах новых методов обучения и воспитания, современных образовательных технологий, а также обновлениесодержания и совершенствование методов </w:t>
      </w:r>
      <w:proofErr w:type="gramStart"/>
      <w:r w:rsidRPr="009A3D49">
        <w:rPr>
          <w:rFonts w:ascii="Roboto" w:eastAsia="+mn-ea" w:hAnsi="Roboto" w:cs="Arial"/>
          <w:kern w:val="24"/>
          <w:position w:val="1"/>
          <w:sz w:val="28"/>
          <w:szCs w:val="28"/>
        </w:rPr>
        <w:t>обучения по</w:t>
      </w:r>
      <w:proofErr w:type="gramEnd"/>
      <w:r w:rsidRPr="009A3D49">
        <w:rPr>
          <w:rFonts w:ascii="Roboto" w:eastAsia="+mn-ea" w:hAnsi="Roboto" w:cs="Arial"/>
          <w:kern w:val="24"/>
          <w:position w:val="1"/>
          <w:sz w:val="28"/>
          <w:szCs w:val="28"/>
        </w:rPr>
        <w:t xml:space="preserve"> учебному предмету «Технология»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ascii="PT Astra Serif" w:hAnsi="PT Astra Serif"/>
          <w:b/>
          <w:sz w:val="28"/>
          <w:szCs w:val="28"/>
        </w:rPr>
        <w:t xml:space="preserve">         3 </w:t>
      </w:r>
      <w:r w:rsidRPr="009A3D49">
        <w:rPr>
          <w:b/>
          <w:sz w:val="28"/>
          <w:szCs w:val="28"/>
        </w:rPr>
        <w:t>слайд</w:t>
      </w:r>
      <w:r w:rsidRPr="009A3D49">
        <w:rPr>
          <w:rFonts w:eastAsia="+mn-ea"/>
          <w:bCs/>
          <w:kern w:val="24"/>
          <w:sz w:val="28"/>
          <w:szCs w:val="28"/>
          <w:u w:val="single"/>
        </w:rPr>
        <w:t>Федеральный проект «Современная школа»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kern w:val="24"/>
          <w:sz w:val="28"/>
          <w:szCs w:val="28"/>
        </w:rPr>
        <w:t>Реализация проекта направлена на 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kern w:val="24"/>
          <w:sz w:val="28"/>
          <w:szCs w:val="28"/>
          <w:u w:val="single"/>
        </w:rPr>
        <w:t>Основные мероприятия в рамках проекта: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kern w:val="24"/>
          <w:sz w:val="28"/>
          <w:szCs w:val="28"/>
        </w:rPr>
        <w:t>обновление методик, стандарта и технологий обучения;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kern w:val="24"/>
          <w:sz w:val="28"/>
          <w:szCs w:val="28"/>
        </w:rPr>
        <w:t xml:space="preserve">создание условий для освоения </w:t>
      </w:r>
      <w:proofErr w:type="gramStart"/>
      <w:r w:rsidRPr="009A3D49">
        <w:rPr>
          <w:rFonts w:eastAsia="+mn-ea"/>
          <w:bCs/>
          <w:kern w:val="24"/>
          <w:sz w:val="28"/>
          <w:szCs w:val="28"/>
        </w:rPr>
        <w:t>обучающимися</w:t>
      </w:r>
      <w:proofErr w:type="gramEnd"/>
      <w:r w:rsidRPr="009A3D49">
        <w:rPr>
          <w:rFonts w:eastAsia="+mn-ea"/>
          <w:bCs/>
          <w:kern w:val="24"/>
          <w:sz w:val="28"/>
          <w:szCs w:val="28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реализации;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kern w:val="24"/>
          <w:sz w:val="28"/>
          <w:szCs w:val="28"/>
        </w:rPr>
        <w:t>создание новых мест в общеобразовательных организациях;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kern w:val="24"/>
          <w:sz w:val="28"/>
          <w:szCs w:val="28"/>
        </w:rPr>
        <w:t>создание сети региональных  ресурсных центров образования;</w:t>
      </w:r>
    </w:p>
    <w:p w:rsidR="009A3D49" w:rsidRPr="009A3D49" w:rsidRDefault="009A3D49" w:rsidP="000C0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kern w:val="24"/>
          <w:sz w:val="28"/>
          <w:szCs w:val="28"/>
        </w:rPr>
        <w:t>осуществление подготовки педагогических кадров по обновленным программам повышения квалификации</w:t>
      </w:r>
      <w:r w:rsidRPr="009A3D49">
        <w:rPr>
          <w:rFonts w:eastAsia="+mn-ea"/>
          <w:kern w:val="24"/>
          <w:sz w:val="28"/>
          <w:szCs w:val="28"/>
        </w:rPr>
        <w:t>.</w:t>
      </w:r>
    </w:p>
    <w:p w:rsidR="009A3D49" w:rsidRDefault="009A3D49" w:rsidP="009A3D49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9A3D49" w:rsidRDefault="009A3D49" w:rsidP="009A3D49">
      <w:pPr>
        <w:pStyle w:val="a3"/>
        <w:spacing w:before="0" w:beforeAutospacing="0" w:after="0" w:afterAutospacing="0"/>
        <w:jc w:val="both"/>
      </w:pPr>
      <w:r>
        <w:rPr>
          <w:rFonts w:ascii="PT Astra Serif" w:hAnsi="PT Astra Serif"/>
          <w:b/>
          <w:sz w:val="28"/>
          <w:szCs w:val="28"/>
        </w:rPr>
        <w:t xml:space="preserve"> 4</w:t>
      </w:r>
      <w:r w:rsidRPr="009A3D49">
        <w:rPr>
          <w:b/>
          <w:sz w:val="28"/>
          <w:szCs w:val="28"/>
        </w:rPr>
        <w:t>слайд</w:t>
      </w:r>
      <w:r w:rsidR="000C0163">
        <w:rPr>
          <w:b/>
          <w:sz w:val="28"/>
          <w:szCs w:val="28"/>
        </w:rPr>
        <w:t xml:space="preserve"> </w:t>
      </w:r>
      <w:r w:rsidRPr="009A3D49">
        <w:rPr>
          <w:b/>
          <w:sz w:val="28"/>
          <w:szCs w:val="28"/>
        </w:rPr>
        <w:t>Цели реализации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Pr="009A3D49">
        <w:rPr>
          <w:rFonts w:eastAsia="+mn-ea"/>
          <w:color w:val="000000"/>
          <w:kern w:val="24"/>
          <w:sz w:val="28"/>
          <w:szCs w:val="28"/>
        </w:rPr>
        <w:t>с</w:t>
      </w:r>
      <w:proofErr w:type="gramEnd"/>
      <w:r w:rsidRPr="009A3D49">
        <w:rPr>
          <w:rFonts w:eastAsia="+mn-ea"/>
          <w:color w:val="000000"/>
          <w:kern w:val="24"/>
          <w:sz w:val="28"/>
          <w:szCs w:val="28"/>
        </w:rPr>
        <w:t>оздание современных условий для обу</w:t>
      </w:r>
      <w:r>
        <w:rPr>
          <w:rFonts w:eastAsia="+mn-ea"/>
          <w:color w:val="000000"/>
          <w:kern w:val="24"/>
          <w:sz w:val="28"/>
          <w:szCs w:val="28"/>
        </w:rPr>
        <w:t xml:space="preserve">чения и воспитания обучающихся </w:t>
      </w:r>
      <w:r w:rsidRPr="009A3D49">
        <w:rPr>
          <w:rFonts w:eastAsia="+mn-ea"/>
          <w:color w:val="000000"/>
          <w:kern w:val="24"/>
          <w:sz w:val="28"/>
          <w:szCs w:val="28"/>
        </w:rPr>
        <w:t>с ограниченными возможностями здоровья в отдельных образовательных организациях посредством обновления их инфраструктуры</w:t>
      </w:r>
    </w:p>
    <w:p w:rsidR="009A3D49" w:rsidRDefault="009A3D49" w:rsidP="009A3D49">
      <w:pPr>
        <w:spacing w:after="0" w:line="240" w:lineRule="auto"/>
        <w:ind w:firstLine="709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</w:pPr>
      <w:r w:rsidRPr="009A3D49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Обновление оборудования/оснащения</w:t>
      </w:r>
      <w:proofErr w:type="gramStart"/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:</w:t>
      </w:r>
      <w:proofErr w:type="gramEnd"/>
    </w:p>
    <w:p w:rsidR="009A3D49" w:rsidRPr="009A3D49" w:rsidRDefault="009A3D49" w:rsidP="009A3D4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FF0000"/>
          <w:kern w:val="24"/>
          <w:sz w:val="28"/>
          <w:szCs w:val="28"/>
          <w:lang w:eastAsia="ru-RU"/>
        </w:rPr>
        <w:t xml:space="preserve">- </w:t>
      </w:r>
      <w:r w:rsidRPr="009A3D49">
        <w:rPr>
          <w:rFonts w:ascii="Times New Roman" w:eastAsia="+mn-ea" w:hAnsi="Times New Roman"/>
          <w:color w:val="FF0000"/>
          <w:kern w:val="24"/>
          <w:sz w:val="28"/>
          <w:szCs w:val="28"/>
          <w:lang w:eastAsia="ru-RU"/>
        </w:rPr>
        <w:t>мастерских для реализации предметной области «Технология»;</w:t>
      </w:r>
    </w:p>
    <w:p w:rsidR="009A3D49" w:rsidRPr="009A3D49" w:rsidRDefault="009A3D49" w:rsidP="009A3D4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9A3D4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помещений для психолого-педагогического сопровождения </w:t>
      </w:r>
      <w:r w:rsidRPr="009A3D4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br/>
        <w:t xml:space="preserve">и коррекционной работы; </w:t>
      </w:r>
    </w:p>
    <w:p w:rsidR="009A3D49" w:rsidRDefault="009A3D49" w:rsidP="009A3D49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- </w:t>
      </w:r>
      <w:r w:rsidRPr="009A3D4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учебных кабинетов и помещений для организации общего и дополнительного образования</w:t>
      </w:r>
    </w:p>
    <w:p w:rsidR="009A3D49" w:rsidRDefault="009A3D49" w:rsidP="009A3D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Pr="009A3D49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3D49" w:rsidRPr="009A3D49" w:rsidRDefault="009A3D49" w:rsidP="005E30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49">
        <w:rPr>
          <w:rFonts w:eastAsia="+mn-ea"/>
          <w:bCs/>
          <w:color w:val="000000"/>
          <w:kern w:val="24"/>
          <w:sz w:val="28"/>
          <w:szCs w:val="28"/>
        </w:rPr>
        <w:t>1)Составлен список ответственных за реализацию мероприятия от органов государственной власти субъектов РФ в сфере образования</w:t>
      </w:r>
    </w:p>
    <w:p w:rsidR="009A3D49" w:rsidRPr="009A3D49" w:rsidRDefault="009A3D49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2) Составлен список ответственных за реализацию мероприятия от школ (директор)</w:t>
      </w:r>
      <w:proofErr w:type="gramEnd"/>
    </w:p>
    <w:p w:rsidR="009A3D49" w:rsidRPr="009A3D49" w:rsidRDefault="009A3D49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3) Утвержден реестр отдельных общеобразовательных организаций – участников реализации мероприятия  в 2021 году</w:t>
      </w:r>
    </w:p>
    <w:p w:rsidR="009A3D49" w:rsidRPr="009A3D49" w:rsidRDefault="009A3D49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4) </w:t>
      </w:r>
      <w:proofErr w:type="gramStart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Утвержден</w:t>
      </w:r>
      <w:proofErr w:type="gramEnd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медиаплан обновления материально-технической базы в отдельных общеобразовательных организациях – участниках реализации мероприятия  в 2021 году</w:t>
      </w:r>
    </w:p>
    <w:p w:rsidR="009A3D49" w:rsidRPr="009A3D49" w:rsidRDefault="009A3D49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5) проведён мониторинг актуального материально-технического обеспечения образовательного процесса, </w:t>
      </w:r>
      <w:proofErr w:type="spellStart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здоровьесберегающей</w:t>
      </w:r>
      <w:proofErr w:type="spellEnd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среды</w:t>
      </w:r>
    </w:p>
    <w:p w:rsidR="009A3D49" w:rsidRPr="009A3D49" w:rsidRDefault="009A3D49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6) </w:t>
      </w:r>
      <w:proofErr w:type="gramStart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Разработана</w:t>
      </w:r>
      <w:proofErr w:type="gramEnd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 программу развития</w:t>
      </w:r>
    </w:p>
    <w:p w:rsidR="009A3D49" w:rsidRPr="009A3D49" w:rsidRDefault="009A3D49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7) определен необходимый перечень оборудования и средств обучения для последующего согласования и закупки</w:t>
      </w:r>
    </w:p>
    <w:p w:rsidR="009A3D49" w:rsidRPr="009A3D49" w:rsidRDefault="009A3D49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8) ОБЯЗАТЕЛЬНОЕ УЧАСТИЕ - участников реализации мероприятия в конкурсе «</w:t>
      </w:r>
      <w:proofErr w:type="spellStart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Доброшкола</w:t>
      </w:r>
      <w:proofErr w:type="spellEnd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»:</w:t>
      </w: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val="en-US" w:eastAsia="ru-RU"/>
        </w:rPr>
        <w:t>I</w:t>
      </w: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этап конкурса – согласование </w:t>
      </w:r>
      <w:proofErr w:type="spellStart"/>
      <w:proofErr w:type="gramStart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дизайн-проектов</w:t>
      </w:r>
      <w:proofErr w:type="spellEnd"/>
      <w:proofErr w:type="gramEnd"/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– </w:t>
      </w:r>
      <w:r w:rsidRPr="009A3D49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lang w:eastAsia="ru-RU"/>
        </w:rPr>
        <w:t>29 марта - 19 апреля 2021 г.</w:t>
      </w:r>
    </w:p>
    <w:p w:rsidR="009A3D49" w:rsidRDefault="009A3D49" w:rsidP="005E30A7">
      <w:pPr>
        <w:spacing w:after="0" w:line="240" w:lineRule="auto"/>
        <w:jc w:val="both"/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lang w:eastAsia="ru-RU"/>
        </w:rPr>
      </w:pP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9) </w:t>
      </w: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val="en-US" w:eastAsia="ru-RU"/>
        </w:rPr>
        <w:t>II</w:t>
      </w:r>
      <w:r w:rsidRPr="009A3D4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этап конкурса – фото-видео презентации школ по итогам обновления инфраструктуры – </w:t>
      </w:r>
      <w:r w:rsidRPr="009A3D49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lang w:eastAsia="ru-RU"/>
        </w:rPr>
        <w:t xml:space="preserve">11 октября </w:t>
      </w:r>
      <w:proofErr w:type="gramStart"/>
      <w:r w:rsidRPr="009A3D49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lang w:eastAsia="ru-RU"/>
        </w:rPr>
        <w:t>–д</w:t>
      </w:r>
      <w:proofErr w:type="gramEnd"/>
      <w:r w:rsidRPr="009A3D49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lang w:eastAsia="ru-RU"/>
        </w:rPr>
        <w:t>екабрь (дата уточняется) 2021 г.</w:t>
      </w:r>
    </w:p>
    <w:p w:rsidR="005E30A7" w:rsidRPr="009A3D49" w:rsidRDefault="005E30A7" w:rsidP="005E30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0A7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6 слайд </w:t>
      </w: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Программа развити</w:t>
      </w:r>
      <w:proofErr w:type="gramStart"/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я-</w:t>
      </w:r>
      <w:proofErr w:type="gramEnd"/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ожидаемые результаты :</w:t>
      </w:r>
    </w:p>
    <w:p w:rsidR="009A3D49" w:rsidRDefault="005E30A7" w:rsidP="005E30A7">
      <w:pPr>
        <w:spacing w:after="0" w:line="240" w:lineRule="auto"/>
        <w:rPr>
          <w:rFonts w:ascii="Times New Roman" w:hAnsi="Times New Roman"/>
          <w:bCs/>
          <w:caps/>
          <w:color w:val="000000"/>
          <w:kern w:val="24"/>
        </w:rPr>
      </w:pPr>
      <w:r>
        <w:rPr>
          <w:rFonts w:ascii="PT Astra Serif" w:hAnsi="PT Astra Serif" w:cs="+mj-cs"/>
          <w:b/>
          <w:bCs/>
          <w:caps/>
          <w:color w:val="000000"/>
          <w:kern w:val="24"/>
        </w:rPr>
        <w:br/>
      </w:r>
      <w:proofErr w:type="gramStart"/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– 100% охват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от общего количества обучающихся 5-12 классов, которые освоят предметную область «Технология» по обновлённым образовательным программам общего образования и на обновлённой</w:t>
      </w:r>
      <w:r>
        <w:rPr>
          <w:rFonts w:ascii="Times New Roman" w:hAnsi="Times New Roman"/>
          <w:bCs/>
          <w:caps/>
          <w:color w:val="000000"/>
          <w:kern w:val="24"/>
        </w:rPr>
        <w:t xml:space="preserve"> материально-технической базе;</w:t>
      </w:r>
      <w:r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- 100% охват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обучающихся, которым будут созданы условия для получения качественного образования на обновлённой материально-технической базе;</w:t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-100% охват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получателей образовательных услуг, которые будут удовлетворены к</w:t>
      </w:r>
      <w:r>
        <w:rPr>
          <w:rFonts w:ascii="Times New Roman" w:hAnsi="Times New Roman"/>
          <w:bCs/>
          <w:caps/>
          <w:color w:val="000000"/>
          <w:kern w:val="24"/>
        </w:rPr>
        <w:t>ачеством предоставляемых услуг;</w:t>
      </w:r>
      <w:proofErr w:type="gramEnd"/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 </w:t>
      </w:r>
      <w:proofErr w:type="gramStart"/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100% охват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от общего количества обучающихся, которые получат образование в условиях современной здоровьесберегающей образовательной среды, обеспечивающей индивидуальный образовательный маршрут с учётом особых образовательных потребностей;</w:t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-100 % охват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обучающихся, которым будут созданы специальные условия в соотв</w:t>
      </w:r>
      <w:r>
        <w:rPr>
          <w:rFonts w:ascii="Times New Roman" w:hAnsi="Times New Roman"/>
          <w:bCs/>
          <w:caps/>
          <w:color w:val="000000"/>
          <w:kern w:val="24"/>
        </w:rPr>
        <w:t>етствии с рекомендациями ПМПК;</w:t>
      </w:r>
      <w:r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- 70% охват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обучающихся, которые примут участие в творчески</w:t>
      </w:r>
      <w:r>
        <w:rPr>
          <w:rFonts w:ascii="Times New Roman" w:hAnsi="Times New Roman"/>
          <w:bCs/>
          <w:caps/>
          <w:color w:val="000000"/>
          <w:kern w:val="24"/>
        </w:rPr>
        <w:t>х конкурсах различного уровня;</w:t>
      </w:r>
      <w:proofErr w:type="gramEnd"/>
      <w:r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- 100% педагогов </w:t>
      </w:r>
      <w:r w:rsidRPr="005E30A7">
        <w:rPr>
          <w:rFonts w:ascii="Times New Roman" w:hAnsi="Times New Roman"/>
          <w:bCs/>
          <w:caps/>
          <w:color w:val="000000"/>
          <w:kern w:val="24"/>
        </w:rPr>
        <w:t xml:space="preserve">повысят квалификацию по вопросам работы с детьми с умственной отсталостью (интеллектуальными нарушениями), </w:t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  <w:t>в том числе по предмету «Технология»;</w:t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lastRenderedPageBreak/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- 100 % педагогов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примут участие в конкурсах профессионального мастерства, в методических мероприятиях</w:t>
      </w:r>
      <w:r>
        <w:rPr>
          <w:rFonts w:ascii="Times New Roman" w:hAnsi="Times New Roman"/>
          <w:bCs/>
          <w:caps/>
          <w:color w:val="000000"/>
          <w:kern w:val="24"/>
        </w:rPr>
        <w:t xml:space="preserve"> с трансляцией опыта работы.</w:t>
      </w:r>
      <w:r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000000"/>
          <w:kern w:val="24"/>
        </w:rPr>
        <w:br/>
      </w:r>
      <w:r w:rsidRPr="005E30A7">
        <w:rPr>
          <w:rFonts w:ascii="Times New Roman" w:hAnsi="Times New Roman"/>
          <w:bCs/>
          <w:caps/>
          <w:color w:val="FF0000"/>
          <w:kern w:val="24"/>
        </w:rPr>
        <w:t xml:space="preserve">- 70 %охват </w:t>
      </w:r>
      <w:r w:rsidRPr="005E30A7">
        <w:rPr>
          <w:rFonts w:ascii="Times New Roman" w:hAnsi="Times New Roman"/>
          <w:bCs/>
          <w:caps/>
          <w:color w:val="000000"/>
          <w:kern w:val="24"/>
        </w:rPr>
        <w:t>обучающихся, получающих образование по адаптированным дополнительным общеобразовательным программам с использованием обновлённой материально-технической базы;</w:t>
      </w:r>
    </w:p>
    <w:p w:rsidR="005E30A7" w:rsidRDefault="005E30A7" w:rsidP="005E30A7">
      <w:pPr>
        <w:spacing w:after="0" w:line="240" w:lineRule="auto"/>
        <w:rPr>
          <w:rFonts w:ascii="Times New Roman" w:hAnsi="Times New Roman"/>
          <w:bCs/>
          <w:caps/>
          <w:color w:val="000000"/>
          <w:kern w:val="24"/>
        </w:rPr>
      </w:pPr>
    </w:p>
    <w:p w:rsidR="005E30A7" w:rsidRDefault="005E30A7" w:rsidP="005E30A7">
      <w:pPr>
        <w:spacing w:after="0" w:line="240" w:lineRule="auto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              7 -9 </w:t>
      </w:r>
      <w:r w:rsidRPr="005E30A7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слайд </w:t>
      </w: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 Составление инфраструктурных  листов, согласование </w:t>
      </w:r>
    </w:p>
    <w:p w:rsidR="005E30A7" w:rsidRPr="005E30A7" w:rsidRDefault="005E30A7" w:rsidP="005E30A7">
      <w:pPr>
        <w:spacing w:after="0" w:line="240" w:lineRule="auto"/>
        <w:rPr>
          <w:rFonts w:ascii="Times New Roman" w:hAnsi="Times New Roman"/>
          <w:bCs/>
          <w:caps/>
          <w:color w:val="000000"/>
          <w:kern w:val="24"/>
        </w:rPr>
      </w:pPr>
      <w:r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              10 -12 слайд  Дизайн-проект, зонирование мастерских </w:t>
      </w:r>
    </w:p>
    <w:p w:rsidR="009A3D49" w:rsidRDefault="005E30A7" w:rsidP="009A3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30A7">
        <w:rPr>
          <w:rFonts w:ascii="PT Astra Serif" w:hAnsi="PT Astra Serif"/>
          <w:b/>
          <w:sz w:val="28"/>
          <w:szCs w:val="28"/>
        </w:rPr>
        <w:t xml:space="preserve">     13 слайд</w:t>
      </w:r>
      <w:r w:rsidR="009A3D49">
        <w:rPr>
          <w:rFonts w:ascii="PT Astra Serif" w:hAnsi="PT Astra Serif"/>
          <w:sz w:val="28"/>
          <w:szCs w:val="28"/>
        </w:rPr>
        <w:t xml:space="preserve">Для реализации предметной области «Технология» в 2020/2021 учебном году в </w:t>
      </w:r>
      <w:r w:rsidR="009A3D49">
        <w:rPr>
          <w:rFonts w:ascii="PT Astra Serif" w:hAnsi="PT Astra Serif"/>
          <w:color w:val="000000"/>
          <w:sz w:val="28"/>
          <w:szCs w:val="28"/>
          <w:lang w:eastAsia="ru-RU"/>
        </w:rPr>
        <w:t>ОГКОУШ № 39</w:t>
      </w:r>
      <w:r w:rsidR="009A3D49">
        <w:rPr>
          <w:rFonts w:ascii="PT Astra Serif" w:hAnsi="PT Astra Serif"/>
          <w:sz w:val="28"/>
          <w:szCs w:val="28"/>
        </w:rPr>
        <w:t xml:space="preserve"> организовано в рамках учебного плана </w:t>
      </w:r>
      <w:r>
        <w:rPr>
          <w:rFonts w:ascii="PT Astra Serif" w:hAnsi="PT Astra Serif"/>
          <w:sz w:val="28"/>
          <w:szCs w:val="28"/>
        </w:rPr>
        <w:t>для 5-11 класс</w:t>
      </w:r>
      <w:r w:rsidR="009A3D49">
        <w:rPr>
          <w:rFonts w:ascii="PT Astra Serif" w:hAnsi="PT Astra Serif"/>
          <w:sz w:val="28"/>
          <w:szCs w:val="28"/>
        </w:rPr>
        <w:t xml:space="preserve"> изучение профилей профессионально-трудового обучения: швейное дело, слесарно-столярное дело, картонажно-переплётное дело, цветоводство и декоративное садоводство (ландшафтный дизайн).</w:t>
      </w:r>
    </w:p>
    <w:p w:rsidR="009A3D49" w:rsidRDefault="009A3D49" w:rsidP="009A3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ОГКОУШ № 39</w:t>
      </w:r>
      <w:r>
        <w:rPr>
          <w:rFonts w:ascii="PT Astra Serif" w:hAnsi="PT Astra Serif"/>
          <w:sz w:val="28"/>
          <w:szCs w:val="28"/>
        </w:rPr>
        <w:t xml:space="preserve"> функционирует мастерская слесарно-столярного дела, где проводится </w:t>
      </w:r>
      <w:proofErr w:type="gramStart"/>
      <w:r>
        <w:rPr>
          <w:rFonts w:ascii="PT Astra Serif" w:hAnsi="PT Astra Serif"/>
          <w:sz w:val="28"/>
          <w:szCs w:val="28"/>
        </w:rPr>
        <w:t>обучение по профилю</w:t>
      </w:r>
      <w:proofErr w:type="gramEnd"/>
      <w:r>
        <w:rPr>
          <w:rFonts w:ascii="PT Astra Serif" w:hAnsi="PT Astra Serif"/>
          <w:sz w:val="28"/>
          <w:szCs w:val="28"/>
        </w:rPr>
        <w:t xml:space="preserve"> сле</w:t>
      </w:r>
      <w:r w:rsidR="005E30A7">
        <w:rPr>
          <w:rFonts w:ascii="PT Astra Serif" w:hAnsi="PT Astra Serif"/>
          <w:sz w:val="28"/>
          <w:szCs w:val="28"/>
        </w:rPr>
        <w:t xml:space="preserve">сарное дело. Указанный профиль </w:t>
      </w:r>
      <w:r>
        <w:rPr>
          <w:rFonts w:ascii="PT Astra Serif" w:hAnsi="PT Astra Serif"/>
          <w:sz w:val="28"/>
          <w:szCs w:val="28"/>
        </w:rPr>
        <w:t xml:space="preserve">на сегодняшний день не востребован на рынке труда Ульяновской области. Вместо мастерской слесарно-столярного дела считаем целесообразным оборудовать мастерскую строительного профиля дела и ввести в учебный план новый профиль «Строительное дело», что позволит выпускникам продолжить </w:t>
      </w:r>
      <w:proofErr w:type="gramStart"/>
      <w:r>
        <w:rPr>
          <w:rFonts w:ascii="PT Astra Serif" w:hAnsi="PT Astra Serif"/>
          <w:sz w:val="28"/>
          <w:szCs w:val="28"/>
        </w:rPr>
        <w:t>обучение по специальностям</w:t>
      </w:r>
      <w:proofErr w:type="gramEnd"/>
      <w:r>
        <w:rPr>
          <w:rFonts w:ascii="PT Astra Serif" w:hAnsi="PT Astra Serif"/>
          <w:sz w:val="28"/>
          <w:szCs w:val="28"/>
        </w:rPr>
        <w:t xml:space="preserve">: «Маляр строительный» и «Столяр строительный» в ОГБПОУ «Ульяновский многопрофильный техникум» и быть востребованными на региональном рынке труда. С этой целью планируется  приобретение современных   станков для деревообработки и инструментов для малярного дела, дидактических пособий, в том числе, интерактивных, </w:t>
      </w:r>
      <w:r>
        <w:rPr>
          <w:rFonts w:ascii="PT Astra Serif" w:hAnsi="PT Astra Serif"/>
          <w:sz w:val="28"/>
          <w:szCs w:val="28"/>
        </w:rPr>
        <w:br/>
        <w:t xml:space="preserve">по выбранному профилю, мастерская будет оснащена компьютерным </w:t>
      </w:r>
      <w:r>
        <w:rPr>
          <w:rFonts w:ascii="PT Astra Serif" w:hAnsi="PT Astra Serif"/>
          <w:sz w:val="28"/>
          <w:szCs w:val="28"/>
        </w:rPr>
        <w:br/>
        <w:t>и мультимедийным оборудованием, системой хранения, стеллажами. Кроме этого на обновлённом оборудовании планируется организация дополнительного образования по адаптированным дополнительным общеобразовательным программам (далее - АДОП) по профилю строительное дело «</w:t>
      </w:r>
      <w:proofErr w:type="spellStart"/>
      <w:r>
        <w:rPr>
          <w:rFonts w:ascii="PT Astra Serif" w:hAnsi="PT Astra Serif"/>
          <w:sz w:val="28"/>
          <w:szCs w:val="28"/>
        </w:rPr>
        <w:t>МастерОк</w:t>
      </w:r>
      <w:proofErr w:type="spellEnd"/>
      <w:r>
        <w:rPr>
          <w:rFonts w:ascii="PT Astra Serif" w:hAnsi="PT Astra Serif"/>
          <w:sz w:val="28"/>
          <w:szCs w:val="28"/>
        </w:rPr>
        <w:t>», «Мастер кисти».</w:t>
      </w:r>
    </w:p>
    <w:p w:rsidR="009A3D49" w:rsidRDefault="009A3D49" w:rsidP="009A3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ОГКОУШ № 39</w:t>
      </w:r>
      <w:r>
        <w:rPr>
          <w:rFonts w:ascii="PT Astra Serif" w:hAnsi="PT Astra Serif"/>
          <w:sz w:val="28"/>
          <w:szCs w:val="28"/>
        </w:rPr>
        <w:t xml:space="preserve"> мастерская «Швейное дело» используется для овладения базовыми учебными навыками обучающимися с умственной отсталостью по профилю «Швейное дело»</w:t>
      </w:r>
      <w:proofErr w:type="gramStart"/>
      <w:r>
        <w:rPr>
          <w:rFonts w:ascii="PT Astra Serif" w:hAnsi="PT Astra Serif"/>
          <w:sz w:val="28"/>
          <w:szCs w:val="28"/>
        </w:rPr>
        <w:t>.К</w:t>
      </w:r>
      <w:proofErr w:type="gramEnd"/>
      <w:r>
        <w:rPr>
          <w:rFonts w:ascii="PT Astra Serif" w:hAnsi="PT Astra Serif"/>
          <w:sz w:val="28"/>
          <w:szCs w:val="28"/>
        </w:rPr>
        <w:t xml:space="preserve">абинет разделён на зону для теоретической подготовки, зону дизайна и моделирования, зону обработки ткани, которая в настоящее время оснащена частично и имеющееся оборудование физически и морально устарело. Требуется оснастить мастерскую инновационным оборудованием: современными швейными машинами, гладильными системами, инструментами для раскройки ткани, интерактивным комплексом, чтобы осуществлять не только обучение </w:t>
      </w:r>
      <w:r>
        <w:rPr>
          <w:rFonts w:ascii="PT Astra Serif" w:hAnsi="PT Astra Serif"/>
          <w:sz w:val="28"/>
          <w:szCs w:val="28"/>
        </w:rPr>
        <w:br/>
        <w:t xml:space="preserve">по профилю, но и дополнительное образование декоративно </w:t>
      </w:r>
      <w:proofErr w:type="gramStart"/>
      <w:r>
        <w:rPr>
          <w:rFonts w:ascii="PT Astra Serif" w:hAnsi="PT Astra Serif"/>
          <w:sz w:val="28"/>
          <w:szCs w:val="28"/>
        </w:rPr>
        <w:t>–п</w:t>
      </w:r>
      <w:proofErr w:type="gramEnd"/>
      <w:r>
        <w:rPr>
          <w:rFonts w:ascii="PT Astra Serif" w:hAnsi="PT Astra Serif"/>
          <w:sz w:val="28"/>
          <w:szCs w:val="28"/>
        </w:rPr>
        <w:t>рикладной направленности.</w:t>
      </w:r>
    </w:p>
    <w:p w:rsidR="009A3D49" w:rsidRDefault="009A3D49" w:rsidP="009A3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ОГКОУШ № 39</w:t>
      </w:r>
      <w:r>
        <w:rPr>
          <w:rFonts w:ascii="PT Astra Serif" w:hAnsi="PT Astra Serif"/>
          <w:sz w:val="28"/>
          <w:szCs w:val="28"/>
        </w:rPr>
        <w:t xml:space="preserve">функционирует мастерская картонажно-переплётного дела, где обучающиеся с умственной отсталостью овладевают знаниями по программе профессионально-трудового </w:t>
      </w:r>
      <w:proofErr w:type="gramStart"/>
      <w:r>
        <w:rPr>
          <w:rFonts w:ascii="PT Astra Serif" w:hAnsi="PT Astra Serif"/>
          <w:sz w:val="28"/>
          <w:szCs w:val="28"/>
        </w:rPr>
        <w:t>обучения по профилю</w:t>
      </w:r>
      <w:proofErr w:type="gramEnd"/>
      <w:r>
        <w:rPr>
          <w:rFonts w:ascii="PT Astra Serif" w:hAnsi="PT Astra Serif"/>
          <w:sz w:val="28"/>
          <w:szCs w:val="28"/>
        </w:rPr>
        <w:t xml:space="preserve"> «Картонажно-переплётное дело. Мастерская оснащена устаревшим оборудованием, планируется создать мини - типографию, оснащенную переплетными машинами, типографскими прессами и инструментами, интерактивным оборудованием. Обучающиеся овладеют навыками изготовления рекламно - бланочной продукции, которые можно будет использовать в дальнейшем при организации малого бизнеса. Для изготовления рекламной продукции необходимо оборудовать фото-видео студию для реализации АДОП.</w:t>
      </w:r>
    </w:p>
    <w:p w:rsidR="005E30A7" w:rsidRPr="005E30A7" w:rsidRDefault="00965BB2" w:rsidP="005E30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14-16</w:t>
      </w:r>
      <w:r w:rsidR="005E30A7" w:rsidRPr="005E30A7">
        <w:rPr>
          <w:rFonts w:ascii="PT Astra Serif" w:hAnsi="PT Astra Serif"/>
          <w:b/>
          <w:sz w:val="28"/>
          <w:szCs w:val="28"/>
        </w:rPr>
        <w:t xml:space="preserve">слайд </w:t>
      </w:r>
      <w:r w:rsidR="005E30A7" w:rsidRPr="005E30A7">
        <w:rPr>
          <w:rFonts w:eastAsia="+mn-ea"/>
          <w:b/>
          <w:bCs/>
          <w:color w:val="000000"/>
          <w:kern w:val="24"/>
          <w:sz w:val="28"/>
          <w:szCs w:val="28"/>
        </w:rPr>
        <w:t>Взаимодействие с профессиональными образовательными учреждениями</w:t>
      </w:r>
    </w:p>
    <w:p w:rsidR="005E30A7" w:rsidRPr="005E30A7" w:rsidRDefault="005E30A7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· ОГБПОУ «Ульяновский многопрофильный техникум»</w:t>
      </w:r>
    </w:p>
    <w:p w:rsidR="005E30A7" w:rsidRPr="005E30A7" w:rsidRDefault="005E30A7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· ОГБПОУ «Ульяновский техникум отраслевых технологий и дизайна»</w:t>
      </w:r>
    </w:p>
    <w:p w:rsidR="005E30A7" w:rsidRDefault="005E30A7" w:rsidP="005E30A7">
      <w:pPr>
        <w:spacing w:after="0" w:line="240" w:lineRule="auto"/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В рамках сотрудничества с представителями профессиональных образовательных учреждениях в течени</w:t>
      </w:r>
      <w:proofErr w:type="gramStart"/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и</w:t>
      </w:r>
      <w:proofErr w:type="gramEnd"/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года со старшеклассниками ОГКОУШ №39 проводятся мероприятия: экскурсии в рамках проведения недели трудового обучения, трудовые пробы, совместные мероприятия «Мастер- классы», информационные встречи с родителями с мастерами ПУ, администрацией на базе техникума, информационные встречи с мастерами техникума, администрацией на базе школы, </w:t>
      </w:r>
      <w:proofErr w:type="spellStart"/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работа с выпускниками школы, организ</w:t>
      </w:r>
      <w:r w:rsidR="000C0163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ация совместных конкурсов </w:t>
      </w:r>
      <w:proofErr w:type="spellStart"/>
      <w:r w:rsidR="000C0163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профма</w:t>
      </w:r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стерства</w:t>
      </w:r>
      <w:proofErr w:type="spellEnd"/>
      <w:r w:rsidRPr="005E30A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среди учащихся, проведение Дня Открытых дверей в техникуме. </w:t>
      </w:r>
    </w:p>
    <w:p w:rsidR="00997D6F" w:rsidRPr="005E30A7" w:rsidRDefault="00997D6F" w:rsidP="005E3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На базе профессиональных учебных заведений, проводятся региональные мероприятия – это 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», где 70 % обучающихся участвуют в профессиональных конкурсах  и продолжают обучение в учреждения профессионального о</w:t>
      </w:r>
      <w:r w:rsidR="000C0163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бразования.</w:t>
      </w:r>
    </w:p>
    <w:p w:rsidR="005E30A7" w:rsidRDefault="00965BB2" w:rsidP="00EE0428">
      <w:pPr>
        <w:spacing w:after="0" w:line="240" w:lineRule="auto"/>
        <w:jc w:val="both"/>
        <w:rPr>
          <w:rFonts w:ascii="Century Gothic" w:eastAsia="+mj-ea" w:hAnsi="Century Gothic" w:cs="+mj-cs"/>
          <w:b/>
          <w:bCs/>
          <w:caps/>
          <w:color w:val="000000"/>
          <w:kern w:val="24"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 xml:space="preserve">     17</w:t>
      </w:r>
      <w:r w:rsidR="00EE0428">
        <w:rPr>
          <w:rFonts w:ascii="PT Astra Serif" w:hAnsi="PT Astra Serif"/>
          <w:b/>
          <w:sz w:val="28"/>
          <w:szCs w:val="28"/>
        </w:rPr>
        <w:t xml:space="preserve"> слайд </w:t>
      </w:r>
      <w:r w:rsidR="00EE0428" w:rsidRPr="00EE0428">
        <w:rPr>
          <w:rFonts w:ascii="Century Gothic" w:eastAsia="+mj-ea" w:hAnsi="Century Gothic" w:cs="+mj-cs"/>
          <w:b/>
          <w:bCs/>
          <w:caps/>
          <w:color w:val="000000"/>
          <w:kern w:val="24"/>
          <w:sz w:val="24"/>
          <w:szCs w:val="24"/>
        </w:rPr>
        <w:t>Актуальность выбора БУДУЩЕЙ ПРОФЕССИИ</w:t>
      </w:r>
    </w:p>
    <w:p w:rsidR="000869B7" w:rsidRPr="00093560" w:rsidRDefault="00EE0428" w:rsidP="000869B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Мы выбрали в первую очередь обновление материально-технической базы </w:t>
      </w:r>
      <w:r w:rsidR="00547FC8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данные мастерские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, так как в последние годы на региональном рынке труда</w:t>
      </w:r>
      <w:proofErr w:type="gramStart"/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требуются рабочие профессии</w:t>
      </w:r>
      <w:r w:rsidR="00997D6F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, вы наверное слышали 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,</w:t>
      </w:r>
      <w:r w:rsidR="00997D6F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что проходила встреча 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Губернатора </w:t>
      </w:r>
      <w:r w:rsidR="00997D6F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Ульяновской области Морозова С.И. 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с представителями лёгкой промышленности,где </w:t>
      </w:r>
      <w:r w:rsidR="00997D6F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обсуждалась проблема нехватки рабочих профессий, в первую очередь швея.</w:t>
      </w:r>
      <w:r w:rsidR="000C0163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093560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Большая ответственность лежит на </w:t>
      </w:r>
      <w:r w:rsidR="000869B7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родителей после окончания школы своих детей</w:t>
      </w:r>
      <w:r w:rsidR="00093560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, где стоит главный вопрос трудоустройство</w:t>
      </w:r>
      <w:proofErr w:type="gramStart"/>
      <w:r w:rsidR="00093560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.</w:t>
      </w:r>
      <w:r w:rsidR="00093560" w:rsidRPr="000935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093560" w:rsidRPr="000935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выборе профессии пересекаются три линии: способности человека, его намерения, желания и спрос на профессию. Отсюда и формула удачного выбора: способности и желания совпадают с потребностями рынка труда.</w:t>
      </w:r>
    </w:p>
    <w:p w:rsidR="00EE0428" w:rsidRPr="00093560" w:rsidRDefault="00965BB2" w:rsidP="000869B7">
      <w:pPr>
        <w:spacing w:after="0" w:line="240" w:lineRule="auto"/>
        <w:jc w:val="both"/>
        <w:rPr>
          <w:rFonts w:ascii="Times New Roman" w:eastAsia="+mj-ea" w:hAnsi="Times New Roman"/>
          <w:b/>
          <w:bCs/>
          <w:cap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18</w:t>
      </w:r>
      <w:r w:rsidR="00EE0428" w:rsidRPr="00093560">
        <w:rPr>
          <w:rFonts w:ascii="Times New Roman" w:hAnsi="Times New Roman"/>
          <w:b/>
          <w:sz w:val="28"/>
          <w:szCs w:val="28"/>
        </w:rPr>
        <w:t>слайд</w:t>
      </w:r>
    </w:p>
    <w:p w:rsidR="00EE0428" w:rsidRPr="00547FC8" w:rsidRDefault="009A3D49" w:rsidP="00547FC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Изменение инфраструктуры вышеуказанных мастерских позволит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применять в работе проектные и информационно-коммуникационные технологии, модульные и </w:t>
      </w:r>
      <w:proofErr w:type="gramStart"/>
      <w:r>
        <w:rPr>
          <w:rFonts w:ascii="PT Astra Serif" w:hAnsi="PT Astra Serif"/>
          <w:sz w:val="28"/>
          <w:szCs w:val="28"/>
        </w:rPr>
        <w:t>кейс-технологии</w:t>
      </w:r>
      <w:proofErr w:type="gramEnd"/>
      <w:r>
        <w:rPr>
          <w:rFonts w:ascii="PT Astra Serif" w:hAnsi="PT Astra Serif"/>
          <w:sz w:val="28"/>
          <w:szCs w:val="28"/>
        </w:rPr>
        <w:t xml:space="preserve">. С 1 сентября 2021 года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на обновленном оборудовании в мастерских будут заниматься 100% обучающихся 5-11 классов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Pr="00547FC8">
        <w:rPr>
          <w:rFonts w:ascii="PT Astra Serif" w:hAnsi="PT Astra Serif"/>
          <w:sz w:val="28"/>
          <w:szCs w:val="28"/>
        </w:rPr>
        <w:t>О</w:t>
      </w:r>
      <w:proofErr w:type="gramEnd"/>
      <w:r w:rsidRPr="00547FC8">
        <w:rPr>
          <w:rFonts w:ascii="PT Astra Serif" w:hAnsi="PT Astra Serif"/>
          <w:sz w:val="28"/>
          <w:szCs w:val="28"/>
        </w:rPr>
        <w:t xml:space="preserve">бновление материально-технической базы ОГКОУШ № 39 позволит изменить содержание образования обучающихся с умственной отсталостью (интеллектуальными нарушениями) и повысить </w:t>
      </w:r>
      <w:r w:rsidRPr="00547FC8">
        <w:rPr>
          <w:rFonts w:ascii="Times New Roman" w:hAnsi="Times New Roman"/>
          <w:sz w:val="28"/>
          <w:szCs w:val="28"/>
        </w:rPr>
        <w:t>качество образовательного процесса</w:t>
      </w:r>
      <w:r w:rsidRPr="00547FC8">
        <w:rPr>
          <w:rFonts w:ascii="Times New Roman" w:hAnsi="Times New Roman"/>
          <w:b/>
          <w:sz w:val="28"/>
          <w:szCs w:val="28"/>
        </w:rPr>
        <w:t>.</w:t>
      </w:r>
      <w:r w:rsidR="00EE0428" w:rsidRPr="00547FC8">
        <w:rPr>
          <w:rFonts w:ascii="Times New Roman" w:hAnsi="Times New Roman"/>
          <w:sz w:val="28"/>
          <w:szCs w:val="28"/>
        </w:rPr>
        <w:t xml:space="preserve"> В дальнейшей перспективе обновление материально-технической базы по профилям обучения:</w:t>
      </w:r>
      <w:r w:rsidR="00EE0428" w:rsidRPr="00547FC8">
        <w:rPr>
          <w:rFonts w:ascii="Times New Roman" w:eastAsia="+mn-ea" w:hAnsi="Times New Roman"/>
          <w:bCs/>
          <w:kern w:val="24"/>
          <w:sz w:val="28"/>
          <w:szCs w:val="28"/>
        </w:rPr>
        <w:t>Младший обслуживающий персонал</w:t>
      </w:r>
      <w:r w:rsidR="00547FC8" w:rsidRPr="00547FC8">
        <w:rPr>
          <w:rFonts w:ascii="Times New Roman" w:eastAsia="+mn-ea" w:hAnsi="Times New Roman"/>
          <w:bCs/>
          <w:kern w:val="24"/>
          <w:sz w:val="28"/>
          <w:szCs w:val="28"/>
        </w:rPr>
        <w:t>,</w:t>
      </w:r>
      <w:r w:rsidR="00EE0428" w:rsidRPr="00547FC8">
        <w:rPr>
          <w:rFonts w:ascii="Times New Roman" w:eastAsia="+mn-ea" w:hAnsi="Times New Roman"/>
          <w:bCs/>
          <w:kern w:val="24"/>
          <w:sz w:val="28"/>
          <w:szCs w:val="28"/>
        </w:rPr>
        <w:t xml:space="preserve"> Цветоводство и декоративное садоводство</w:t>
      </w:r>
      <w:r w:rsidR="00547FC8" w:rsidRPr="00547FC8">
        <w:rPr>
          <w:rFonts w:ascii="Times New Roman" w:eastAsia="+mn-ea" w:hAnsi="Times New Roman"/>
          <w:bCs/>
          <w:kern w:val="24"/>
          <w:sz w:val="28"/>
          <w:szCs w:val="28"/>
        </w:rPr>
        <w:t>, Ландшафтный дизайн.</w:t>
      </w:r>
    </w:p>
    <w:p w:rsidR="009A3D49" w:rsidRPr="00547FC8" w:rsidRDefault="009A3D49" w:rsidP="009A3D49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95980" w:rsidRPr="00547FC8" w:rsidRDefault="00F95980"/>
    <w:sectPr w:rsidR="00F95980" w:rsidRPr="00547FC8" w:rsidSect="009E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C8" w:rsidRDefault="00547FC8" w:rsidP="00547FC8">
      <w:pPr>
        <w:spacing w:after="0" w:line="240" w:lineRule="auto"/>
      </w:pPr>
      <w:r>
        <w:separator/>
      </w:r>
    </w:p>
  </w:endnote>
  <w:endnote w:type="continuationSeparator" w:id="1">
    <w:p w:rsidR="00547FC8" w:rsidRDefault="00547FC8" w:rsidP="0054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CentroSansPro-Black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C8" w:rsidRDefault="00547FC8" w:rsidP="00547FC8">
      <w:pPr>
        <w:spacing w:after="0" w:line="240" w:lineRule="auto"/>
      </w:pPr>
      <w:r>
        <w:separator/>
      </w:r>
    </w:p>
  </w:footnote>
  <w:footnote w:type="continuationSeparator" w:id="1">
    <w:p w:rsidR="00547FC8" w:rsidRDefault="00547FC8" w:rsidP="0054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24C"/>
    <w:multiLevelType w:val="hybridMultilevel"/>
    <w:tmpl w:val="92983936"/>
    <w:lvl w:ilvl="0" w:tplc="6474570A">
      <w:start w:val="16"/>
      <w:numFmt w:val="decimal"/>
      <w:lvlText w:val="%1"/>
      <w:lvlJc w:val="left"/>
      <w:pPr>
        <w:ind w:left="735" w:hanging="360"/>
      </w:pPr>
      <w:rPr>
        <w:rFonts w:ascii="PT Astra Serif" w:eastAsia="Calibri" w:hAnsi="PT Astra Serif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6FE5F7A"/>
    <w:multiLevelType w:val="hybridMultilevel"/>
    <w:tmpl w:val="0AA235EA"/>
    <w:lvl w:ilvl="0" w:tplc="C284D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85D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AC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5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EE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85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2C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AC2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0D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C4548FA"/>
    <w:multiLevelType w:val="hybridMultilevel"/>
    <w:tmpl w:val="CB88AFCC"/>
    <w:lvl w:ilvl="0" w:tplc="D58E3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C9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EB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AA1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91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6A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E2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4AB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EF7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D49"/>
    <w:rsid w:val="000869B7"/>
    <w:rsid w:val="00093560"/>
    <w:rsid w:val="000C0163"/>
    <w:rsid w:val="000E0525"/>
    <w:rsid w:val="00547FC8"/>
    <w:rsid w:val="005E30A7"/>
    <w:rsid w:val="00965BB2"/>
    <w:rsid w:val="00997D6F"/>
    <w:rsid w:val="009A3D49"/>
    <w:rsid w:val="009E5CCB"/>
    <w:rsid w:val="00EE0428"/>
    <w:rsid w:val="00F9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4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F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F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4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F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F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6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2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Воецкая</cp:lastModifiedBy>
  <cp:revision>4</cp:revision>
  <cp:lastPrinted>2021-04-01T03:45:00Z</cp:lastPrinted>
  <dcterms:created xsi:type="dcterms:W3CDTF">2021-03-30T16:09:00Z</dcterms:created>
  <dcterms:modified xsi:type="dcterms:W3CDTF">2021-04-01T03:47:00Z</dcterms:modified>
</cp:coreProperties>
</file>