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3B9" w:rsidRDefault="00B573B9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573B9" w:rsidRDefault="00B573B9">
      <w:pPr>
        <w:pStyle w:val="ConsPlusNormal"/>
        <w:jc w:val="both"/>
        <w:outlineLvl w:val="0"/>
      </w:pPr>
    </w:p>
    <w:p w:rsidR="00B573B9" w:rsidRDefault="00B573B9">
      <w:pPr>
        <w:pStyle w:val="ConsPlusTitle"/>
        <w:jc w:val="center"/>
        <w:outlineLvl w:val="0"/>
      </w:pPr>
      <w:r>
        <w:t>ПРАВИТЕЛЬСТВО УЛЬЯНОВСКОЙ ОБЛАСТИ</w:t>
      </w:r>
    </w:p>
    <w:p w:rsidR="00B573B9" w:rsidRDefault="00B573B9">
      <w:pPr>
        <w:pStyle w:val="ConsPlusTitle"/>
        <w:jc w:val="center"/>
      </w:pPr>
    </w:p>
    <w:p w:rsidR="00B573B9" w:rsidRDefault="00B573B9">
      <w:pPr>
        <w:pStyle w:val="ConsPlusTitle"/>
        <w:jc w:val="center"/>
      </w:pPr>
      <w:r>
        <w:t>ПОСТАНОВЛЕНИЕ</w:t>
      </w:r>
    </w:p>
    <w:p w:rsidR="00B573B9" w:rsidRDefault="00B573B9">
      <w:pPr>
        <w:pStyle w:val="ConsPlusTitle"/>
        <w:jc w:val="center"/>
      </w:pPr>
      <w:r>
        <w:t>от 26 марта 2021 г. N 108-П</w:t>
      </w:r>
    </w:p>
    <w:p w:rsidR="00B573B9" w:rsidRDefault="00B573B9">
      <w:pPr>
        <w:pStyle w:val="ConsPlusTitle"/>
        <w:jc w:val="both"/>
      </w:pPr>
    </w:p>
    <w:p w:rsidR="00B573B9" w:rsidRDefault="00B573B9">
      <w:pPr>
        <w:pStyle w:val="ConsPlusTitle"/>
        <w:jc w:val="center"/>
      </w:pPr>
      <w:r>
        <w:t>ОБ УТВЕРЖДЕНИИ ПРАВИЛ ПРЕДОСТАВЛЕНИЯ ОБРАЗОВАТЕЛЬНЫМ</w:t>
      </w:r>
    </w:p>
    <w:p w:rsidR="00B573B9" w:rsidRDefault="00B573B9">
      <w:pPr>
        <w:pStyle w:val="ConsPlusTitle"/>
        <w:jc w:val="center"/>
      </w:pPr>
      <w:r>
        <w:t>ОРГАНИЗАЦИЯМ ВЫСШЕГО ОБРАЗОВАНИЯ, НАХОДЯЩИМСЯ НА ТЕРРИТОРИИ</w:t>
      </w:r>
    </w:p>
    <w:p w:rsidR="00B573B9" w:rsidRDefault="00B573B9">
      <w:pPr>
        <w:pStyle w:val="ConsPlusTitle"/>
        <w:jc w:val="center"/>
      </w:pPr>
      <w:r>
        <w:t>УЛЬЯНОВСКОЙ ОБЛАСТИ, ГРАНТОВ В ФОРМЕ СУБСИДИЙ ИЗ ОБЛАСТНОГО</w:t>
      </w:r>
    </w:p>
    <w:p w:rsidR="00B573B9" w:rsidRDefault="00B573B9">
      <w:pPr>
        <w:pStyle w:val="ConsPlusTitle"/>
        <w:jc w:val="center"/>
      </w:pPr>
      <w:r>
        <w:t>БЮДЖЕТА УЛЬЯНОВСКОЙ ОБЛАСТИ В ЦЕЛЯХ ФИНАНСОВОГО ОБЕСПЕЧЕНИЯ</w:t>
      </w:r>
    </w:p>
    <w:p w:rsidR="00B573B9" w:rsidRDefault="00B573B9">
      <w:pPr>
        <w:pStyle w:val="ConsPlusTitle"/>
        <w:jc w:val="center"/>
      </w:pPr>
      <w:r>
        <w:t>ИХ ЗАТРАТ, СВЯЗАННЫХ С ФОРМИРОВАНИЕМ И ОБЕСПЕЧЕНИЕМ</w:t>
      </w:r>
    </w:p>
    <w:p w:rsidR="00B573B9" w:rsidRDefault="00B573B9">
      <w:pPr>
        <w:pStyle w:val="ConsPlusTitle"/>
        <w:jc w:val="center"/>
      </w:pPr>
      <w:r>
        <w:t>ФУНКЦИОНИРОВАНИЯ ЕДИНОЙ ФЕДЕРАЛЬНОЙ СИСТЕМЫ</w:t>
      </w:r>
    </w:p>
    <w:p w:rsidR="00B573B9" w:rsidRDefault="00B573B9">
      <w:pPr>
        <w:pStyle w:val="ConsPlusTitle"/>
        <w:jc w:val="center"/>
      </w:pPr>
      <w:r>
        <w:t>НАУЧНО-МЕТОДИЧЕСКОГО СОПРОВОЖДЕНИЯ ПЕДАГОГИЧЕСКИХ</w:t>
      </w:r>
    </w:p>
    <w:p w:rsidR="00B573B9" w:rsidRDefault="00B573B9">
      <w:pPr>
        <w:pStyle w:val="ConsPlusTitle"/>
        <w:jc w:val="center"/>
      </w:pPr>
      <w:r>
        <w:t>РАБОТНИКОВ И УПРАВЛЕНЧЕСКИХ КАДРОВ</w:t>
      </w:r>
    </w:p>
    <w:p w:rsidR="00B573B9" w:rsidRDefault="00B573B9">
      <w:pPr>
        <w:pStyle w:val="ConsPlusNormal"/>
        <w:jc w:val="both"/>
      </w:pPr>
    </w:p>
    <w:p w:rsidR="00B573B9" w:rsidRDefault="00B573B9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78.1</w:t>
        </w:r>
      </w:hyperlink>
      <w:r>
        <w:t xml:space="preserve"> Бюджетного кодекса Российской Федерации и в целях обеспечения реализации государственной </w:t>
      </w:r>
      <w:hyperlink r:id="rId6" w:history="1">
        <w:r>
          <w:rPr>
            <w:color w:val="0000FF"/>
          </w:rPr>
          <w:t>программы</w:t>
        </w:r>
      </w:hyperlink>
      <w:r>
        <w:t xml:space="preserve"> Ульяновской области "Развитие и модернизация образования в Ульяновской области" Правительство Ульяновской области постановляет:</w:t>
      </w:r>
    </w:p>
    <w:p w:rsidR="00B573B9" w:rsidRDefault="00B573B9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2" w:history="1">
        <w:r>
          <w:rPr>
            <w:color w:val="0000FF"/>
          </w:rPr>
          <w:t>Правила</w:t>
        </w:r>
      </w:hyperlink>
      <w:r>
        <w:t xml:space="preserve"> предоставления образовательным организациям высшего образования, находящимся на территории Ульяновской области, грантов в форме субсидий из областного бюджета Ульяновской области в целях финансового обеспечения их затрат, связанных с формированием и обеспечением функционирования единой федеральной системы научно-методического сопровождения педагогических работников и управленческих кадров.</w:t>
      </w:r>
    </w:p>
    <w:p w:rsidR="00B573B9" w:rsidRDefault="00B573B9">
      <w:pPr>
        <w:pStyle w:val="ConsPlusNormal"/>
        <w:spacing w:before="220"/>
        <w:ind w:firstLine="540"/>
        <w:jc w:val="both"/>
      </w:pPr>
      <w:r>
        <w:t>2. Настоящее постановление вступает в силу на следующий день после дня его официального опубликования.</w:t>
      </w:r>
    </w:p>
    <w:p w:rsidR="00B573B9" w:rsidRDefault="00B573B9">
      <w:pPr>
        <w:pStyle w:val="ConsPlusNormal"/>
        <w:jc w:val="both"/>
      </w:pPr>
    </w:p>
    <w:p w:rsidR="00B573B9" w:rsidRDefault="00B573B9">
      <w:pPr>
        <w:pStyle w:val="ConsPlusNormal"/>
        <w:jc w:val="right"/>
      </w:pPr>
      <w:r>
        <w:t>Исполняющий обязанности Председателя</w:t>
      </w:r>
    </w:p>
    <w:p w:rsidR="00B573B9" w:rsidRDefault="00B573B9">
      <w:pPr>
        <w:pStyle w:val="ConsPlusNormal"/>
        <w:jc w:val="right"/>
      </w:pPr>
      <w:r>
        <w:t>Правительства Ульяновской области</w:t>
      </w:r>
    </w:p>
    <w:p w:rsidR="00B573B9" w:rsidRDefault="00B573B9">
      <w:pPr>
        <w:pStyle w:val="ConsPlusNormal"/>
        <w:jc w:val="right"/>
      </w:pPr>
      <w:r>
        <w:t>М.Е.АЛЕКСЕЕВА</w:t>
      </w:r>
    </w:p>
    <w:p w:rsidR="00B573B9" w:rsidRDefault="00B573B9">
      <w:pPr>
        <w:pStyle w:val="ConsPlusNormal"/>
        <w:jc w:val="both"/>
      </w:pPr>
    </w:p>
    <w:p w:rsidR="00B573B9" w:rsidRDefault="00B573B9">
      <w:pPr>
        <w:pStyle w:val="ConsPlusNormal"/>
        <w:jc w:val="both"/>
      </w:pPr>
    </w:p>
    <w:p w:rsidR="00B573B9" w:rsidRDefault="00B573B9">
      <w:pPr>
        <w:pStyle w:val="ConsPlusNormal"/>
        <w:jc w:val="both"/>
      </w:pPr>
    </w:p>
    <w:p w:rsidR="00B573B9" w:rsidRDefault="00B573B9">
      <w:pPr>
        <w:pStyle w:val="ConsPlusNormal"/>
        <w:jc w:val="both"/>
      </w:pPr>
    </w:p>
    <w:p w:rsidR="00B573B9" w:rsidRDefault="00B573B9">
      <w:pPr>
        <w:pStyle w:val="ConsPlusNormal"/>
        <w:jc w:val="both"/>
      </w:pPr>
    </w:p>
    <w:p w:rsidR="00B573B9" w:rsidRDefault="00B573B9">
      <w:pPr>
        <w:pStyle w:val="ConsPlusNormal"/>
        <w:jc w:val="right"/>
        <w:outlineLvl w:val="0"/>
      </w:pPr>
      <w:r>
        <w:t>Утверждены</w:t>
      </w:r>
    </w:p>
    <w:p w:rsidR="00B573B9" w:rsidRDefault="00B573B9">
      <w:pPr>
        <w:pStyle w:val="ConsPlusNormal"/>
        <w:jc w:val="right"/>
      </w:pPr>
      <w:r>
        <w:t>постановлением</w:t>
      </w:r>
    </w:p>
    <w:p w:rsidR="00B573B9" w:rsidRDefault="00B573B9">
      <w:pPr>
        <w:pStyle w:val="ConsPlusNormal"/>
        <w:jc w:val="right"/>
      </w:pPr>
      <w:r>
        <w:t>Правительства Ульяновской области</w:t>
      </w:r>
    </w:p>
    <w:p w:rsidR="00B573B9" w:rsidRDefault="00B573B9">
      <w:pPr>
        <w:pStyle w:val="ConsPlusNormal"/>
        <w:jc w:val="right"/>
      </w:pPr>
      <w:r>
        <w:t>от 26 марта 2021 г. N 108-П</w:t>
      </w:r>
    </w:p>
    <w:p w:rsidR="00B573B9" w:rsidRDefault="00B573B9">
      <w:pPr>
        <w:pStyle w:val="ConsPlusNormal"/>
        <w:jc w:val="both"/>
      </w:pPr>
    </w:p>
    <w:p w:rsidR="00B573B9" w:rsidRDefault="00B573B9">
      <w:pPr>
        <w:pStyle w:val="ConsPlusTitle"/>
        <w:jc w:val="center"/>
      </w:pPr>
      <w:bookmarkStart w:id="0" w:name="P32"/>
      <w:bookmarkEnd w:id="0"/>
      <w:r>
        <w:t>ПРАВИЛА</w:t>
      </w:r>
    </w:p>
    <w:p w:rsidR="00B573B9" w:rsidRDefault="00B573B9">
      <w:pPr>
        <w:pStyle w:val="ConsPlusTitle"/>
        <w:jc w:val="center"/>
      </w:pPr>
      <w:r>
        <w:t>ПРЕДОСТАВЛЕНИЯ ОБРАЗОВАТЕЛЬНЫМ ОРГАНИЗАЦИЯМ ВЫСШЕГО</w:t>
      </w:r>
    </w:p>
    <w:p w:rsidR="00B573B9" w:rsidRDefault="00B573B9">
      <w:pPr>
        <w:pStyle w:val="ConsPlusTitle"/>
        <w:jc w:val="center"/>
      </w:pPr>
      <w:r>
        <w:t>ОБРАЗОВАНИЯ, НАХОДЯЩИМСЯ НА ТЕРРИТОРИИ УЛЬЯНОВСКОЙ ОБЛАСТИ,</w:t>
      </w:r>
    </w:p>
    <w:p w:rsidR="00B573B9" w:rsidRDefault="00B573B9">
      <w:pPr>
        <w:pStyle w:val="ConsPlusTitle"/>
        <w:jc w:val="center"/>
      </w:pPr>
      <w:r>
        <w:t>ГРАНТОВ В ФОРМЕ СУБСИДИЙ ИЗ ОБЛАСТНОГО БЮДЖЕТА УЛЬЯНОВСКОЙ</w:t>
      </w:r>
    </w:p>
    <w:p w:rsidR="00B573B9" w:rsidRDefault="00B573B9">
      <w:pPr>
        <w:pStyle w:val="ConsPlusTitle"/>
        <w:jc w:val="center"/>
      </w:pPr>
      <w:r>
        <w:t>ОБЛАСТИ В ЦЕЛЯХ ФИНАНСОВОГО ОБЕСПЕЧЕНИЯ ИХ ЗАТРАТ, СВЯЗАННЫХ</w:t>
      </w:r>
    </w:p>
    <w:p w:rsidR="00B573B9" w:rsidRDefault="00B573B9">
      <w:pPr>
        <w:pStyle w:val="ConsPlusTitle"/>
        <w:jc w:val="center"/>
      </w:pPr>
      <w:r>
        <w:t>С ФОРМИРОВАНИЕМ И ОБЕСПЕЧЕНИЕМ ФУНКЦИОНИРОВАНИЯ ЕДИНОЙ</w:t>
      </w:r>
    </w:p>
    <w:p w:rsidR="00B573B9" w:rsidRDefault="00B573B9">
      <w:pPr>
        <w:pStyle w:val="ConsPlusTitle"/>
        <w:jc w:val="center"/>
      </w:pPr>
      <w:r>
        <w:t>ФЕДЕРАЛЬНОЙ СИСТЕМЫ НАУЧНО-МЕТОДИЧЕСКОГО СОПРОВОЖДЕНИЯ</w:t>
      </w:r>
    </w:p>
    <w:p w:rsidR="00B573B9" w:rsidRDefault="00B573B9">
      <w:pPr>
        <w:pStyle w:val="ConsPlusTitle"/>
        <w:jc w:val="center"/>
      </w:pPr>
      <w:r>
        <w:t>ПЕДАГОГИЧЕСКИХ РАБОТНИКОВ И УПРАВЛЕНЧЕСКИХ КАДРОВ</w:t>
      </w:r>
    </w:p>
    <w:p w:rsidR="00B573B9" w:rsidRDefault="00B573B9">
      <w:pPr>
        <w:pStyle w:val="ConsPlusNormal"/>
        <w:jc w:val="both"/>
      </w:pPr>
    </w:p>
    <w:p w:rsidR="00B573B9" w:rsidRDefault="00B573B9">
      <w:pPr>
        <w:pStyle w:val="ConsPlusNormal"/>
        <w:ind w:firstLine="540"/>
        <w:jc w:val="both"/>
      </w:pPr>
      <w:r>
        <w:t xml:space="preserve">1. Настоящие Правила устанавливают порядок предоставления образовательным </w:t>
      </w:r>
      <w:r>
        <w:lastRenderedPageBreak/>
        <w:t>организациям высшего образования, находящимся на территории Ульяновской области (далее - образовательные организации), грантов в форме субсидий из областного бюджета Ульяновской области в целях финансового обеспечения затрат образовательных организаций, связанных с формированием и обеспечением функционирования единой федеральной системы научно-методического сопровождения педагогических работников и управленческих кадров в рамках реализации регионального проекта "Современная школа", обеспечивающего достижение целей, показателей и результата федерального проекта "Современная школа" национального проекта "Образование" (далее - гранты).</w:t>
      </w:r>
    </w:p>
    <w:p w:rsidR="00B573B9" w:rsidRDefault="00B573B9">
      <w:pPr>
        <w:pStyle w:val="ConsPlusNormal"/>
        <w:spacing w:before="220"/>
        <w:ind w:firstLine="540"/>
        <w:jc w:val="both"/>
      </w:pPr>
      <w:r>
        <w:t>Для целей настоящих Правил под финансовым обеспечением затрат образовательных организаций, связанных с формированием и обеспечением функционирования единой федеральной системы научно-методического сопровождения педагогических работников и управленческих кадров, понимается финансовое обеспечение затрат образовательных организаций, связанных с созданием и функционированием Центра непрерывного повышения профессионального мастерства педагогических работников (далее - Центр).</w:t>
      </w:r>
    </w:p>
    <w:p w:rsidR="00B573B9" w:rsidRDefault="00B573B9">
      <w:pPr>
        <w:pStyle w:val="ConsPlusNormal"/>
        <w:spacing w:before="220"/>
        <w:ind w:firstLine="540"/>
        <w:jc w:val="both"/>
      </w:pPr>
      <w:r>
        <w:t>2. Гранты предоставляются в пределах бюджетных ассигнований, предусмотренных в областном бюджете Ульяновской области на соответствующий финансовый год и плановый период, и лимитов бюджетных обязательств на предоставление грантов, доведенных до Министерства просвещения и воспитания Ульяновской области (далее - Министерство) как получателя средств областного бюджета Ульяновской области.</w:t>
      </w:r>
    </w:p>
    <w:p w:rsidR="00B573B9" w:rsidRDefault="00B573B9">
      <w:pPr>
        <w:pStyle w:val="ConsPlusNormal"/>
        <w:spacing w:before="220"/>
        <w:ind w:firstLine="540"/>
        <w:jc w:val="both"/>
      </w:pPr>
      <w:r>
        <w:t>3. Сведения о грантах размещаются на едином портале бюджетной системы Российской Федерации в информационно-телекоммуникационной сети Интернет (далее - единый портал) в установленных Министерством финансов Российской Федерации порядке и объеме при составлении проекта закона Ульяновской области об областном бюджете Ульяновской области на соответствующий финансовый год и плановый период (проекта закона Ульяновской области о внесении изменений в закон Ульяновской области об областном бюджете Ульяновской области на соответствующий финансовый год и плановый период).</w:t>
      </w:r>
    </w:p>
    <w:p w:rsidR="00B573B9" w:rsidRDefault="00B573B9">
      <w:pPr>
        <w:pStyle w:val="ConsPlusNormal"/>
        <w:spacing w:before="220"/>
        <w:ind w:firstLine="540"/>
        <w:jc w:val="both"/>
      </w:pPr>
      <w:r>
        <w:t>4. Гранты предоставляются образовательным организациям по результатам отбора образовательных организаций для предоставления грантов, проводимого в соответствии с настоящими Правилами в форме конкурса (далее - конкурс). Конкурс организуется Министерством.</w:t>
      </w:r>
    </w:p>
    <w:p w:rsidR="00B573B9" w:rsidRDefault="00B573B9">
      <w:pPr>
        <w:pStyle w:val="ConsPlusNormal"/>
        <w:spacing w:before="220"/>
        <w:ind w:firstLine="540"/>
        <w:jc w:val="both"/>
      </w:pPr>
      <w:bookmarkStart w:id="1" w:name="P46"/>
      <w:bookmarkEnd w:id="1"/>
      <w:r>
        <w:t>5. Гранты предоставляются в целях финансового обеспечения следующих затрат образовательных организаций, связанных с созданием и функционированием Центра:</w:t>
      </w:r>
    </w:p>
    <w:p w:rsidR="00B573B9" w:rsidRDefault="00B573B9">
      <w:pPr>
        <w:pStyle w:val="ConsPlusNormal"/>
        <w:spacing w:before="220"/>
        <w:ind w:firstLine="540"/>
        <w:jc w:val="both"/>
      </w:pPr>
      <w:r>
        <w:t>1) затрат, связанных с приобретением образовательной организацией основных средств и материальных запасов, в том числе расходных материалов, необходимых для создания и функционирования Центра;</w:t>
      </w:r>
    </w:p>
    <w:p w:rsidR="00B573B9" w:rsidRDefault="00B573B9">
      <w:pPr>
        <w:pStyle w:val="ConsPlusNormal"/>
        <w:spacing w:before="220"/>
        <w:ind w:firstLine="540"/>
        <w:jc w:val="both"/>
      </w:pPr>
      <w:r>
        <w:t>2) затрат, связанных с оплатой труда работников образовательных организаций, непосредственно участвующих в создании и функционировании Центра, и уплатой страховых взносов в Пенсионный фонд Российской Федерации на обязательное пенсионное страхование указанных работников в Фонд социального страхования Российской Федерации на обязательное социальное страхование указанных работников на случай временной нетрудоспособности и в связи с материнством, в Федеральный фонд обязательного медицинского страхования и Территориальный фонд обязательного медицинского страхования Ульяновской области на обязательное медицинское страхование указанных работников, в Фонд социального страхования Российской Федерации на обязательное социальное страхование указанных работников от несчастных случаев на производстве и профессиональных заболеваний;</w:t>
      </w:r>
    </w:p>
    <w:p w:rsidR="00B573B9" w:rsidRDefault="00B573B9">
      <w:pPr>
        <w:pStyle w:val="ConsPlusNormal"/>
        <w:spacing w:before="220"/>
        <w:ind w:firstLine="540"/>
        <w:jc w:val="both"/>
      </w:pPr>
      <w:r>
        <w:t>3) затрат, связанных с оплатой товаров, работ (услуг), необходимых для проведения семинаров, конференций, стажировок, организуемых Центром;</w:t>
      </w:r>
    </w:p>
    <w:p w:rsidR="00B573B9" w:rsidRDefault="00B573B9">
      <w:pPr>
        <w:pStyle w:val="ConsPlusNormal"/>
        <w:spacing w:before="220"/>
        <w:ind w:firstLine="540"/>
        <w:jc w:val="both"/>
      </w:pPr>
      <w:r>
        <w:lastRenderedPageBreak/>
        <w:t>4) затрат, связанных с оплатой ремонтных, отделочных и проектных работ в целях создания Центра;</w:t>
      </w:r>
    </w:p>
    <w:p w:rsidR="00B573B9" w:rsidRDefault="00B573B9">
      <w:pPr>
        <w:pStyle w:val="ConsPlusNormal"/>
        <w:spacing w:before="220"/>
        <w:ind w:firstLine="540"/>
        <w:jc w:val="both"/>
      </w:pPr>
      <w:r>
        <w:t>5) затрат, связанных с оплатой услуг по проведению экспертизы проектной документации на выполнение работ по ремонту помещений Центра;</w:t>
      </w:r>
    </w:p>
    <w:p w:rsidR="00B573B9" w:rsidRDefault="00B573B9">
      <w:pPr>
        <w:pStyle w:val="ConsPlusNormal"/>
        <w:spacing w:before="220"/>
        <w:ind w:firstLine="540"/>
        <w:jc w:val="both"/>
      </w:pPr>
      <w:r>
        <w:t>6) затрат, связанных с оплатой обучения работников Центра по дополнительным профессиональным программам на основе договора об оказании платных образовательных услуг;</w:t>
      </w:r>
    </w:p>
    <w:p w:rsidR="00B573B9" w:rsidRDefault="00B573B9">
      <w:pPr>
        <w:pStyle w:val="ConsPlusNormal"/>
        <w:spacing w:before="220"/>
        <w:ind w:firstLine="540"/>
        <w:jc w:val="both"/>
      </w:pPr>
      <w:r>
        <w:t>7) затрат, связанных с оплатой услуг по созданию цифровой образовательной платформы, необходимой для создания и функционирования Центра;</w:t>
      </w:r>
    </w:p>
    <w:p w:rsidR="00B573B9" w:rsidRDefault="00B573B9">
      <w:pPr>
        <w:pStyle w:val="ConsPlusNormal"/>
        <w:spacing w:before="220"/>
        <w:ind w:firstLine="540"/>
        <w:jc w:val="both"/>
      </w:pPr>
      <w:r>
        <w:t>8) затрат, связанных с внесением арендной платы, предусмотренной договорами аренды помещений, занимаемых Центром, оплатой коммунальных и эксплуатационных услуг, а также работ (услуг) по содержанию занимаемых Центром помещений;</w:t>
      </w:r>
    </w:p>
    <w:p w:rsidR="00B573B9" w:rsidRDefault="00B573B9">
      <w:pPr>
        <w:pStyle w:val="ConsPlusNormal"/>
        <w:spacing w:before="220"/>
        <w:ind w:firstLine="540"/>
        <w:jc w:val="both"/>
      </w:pPr>
      <w:r>
        <w:t>9) затрат, связанных с оплатой услуг связи, в том числе почтовой связи;</w:t>
      </w:r>
    </w:p>
    <w:p w:rsidR="00B573B9" w:rsidRDefault="00B573B9">
      <w:pPr>
        <w:pStyle w:val="ConsPlusNormal"/>
        <w:spacing w:before="220"/>
        <w:ind w:firstLine="540"/>
        <w:jc w:val="both"/>
      </w:pPr>
      <w:r>
        <w:t>10) затрат, связанных с оплатой медицинских услуг, оказываемых в рамках прохождения ежегодного медицинского осмотра педагогическими работниками Центра.</w:t>
      </w:r>
    </w:p>
    <w:p w:rsidR="00B573B9" w:rsidRDefault="00B573B9">
      <w:pPr>
        <w:pStyle w:val="ConsPlusNormal"/>
        <w:spacing w:before="220"/>
        <w:ind w:firstLine="540"/>
        <w:jc w:val="both"/>
      </w:pPr>
      <w:bookmarkStart w:id="2" w:name="P57"/>
      <w:bookmarkEnd w:id="2"/>
      <w:r>
        <w:t>6. Образовательные организации, претендующие на участие в конкурсе, по состоянию на первое число месяца, в котором ими представлена заявка на участие в конкурсе (далее - заявка), должны соответствовать следующим требованиям:</w:t>
      </w:r>
    </w:p>
    <w:p w:rsidR="00B573B9" w:rsidRDefault="00B573B9">
      <w:pPr>
        <w:pStyle w:val="ConsPlusNormal"/>
        <w:spacing w:before="220"/>
        <w:ind w:firstLine="540"/>
        <w:jc w:val="both"/>
      </w:pPr>
      <w:r>
        <w:t>1) образовательная организация не должна быть создана в организационно-правовой форме казенного учреждения;</w:t>
      </w:r>
    </w:p>
    <w:p w:rsidR="00B573B9" w:rsidRDefault="00B573B9">
      <w:pPr>
        <w:pStyle w:val="ConsPlusNormal"/>
        <w:spacing w:before="220"/>
        <w:ind w:firstLine="540"/>
        <w:jc w:val="both"/>
      </w:pPr>
      <w:r>
        <w:t>2) образовательная организация должна быть зарегистрирована по месту нахождения на территории Ульяновской области и иметь лицензию на осуществление соответствующей образовательной деятельности;</w:t>
      </w:r>
    </w:p>
    <w:p w:rsidR="00B573B9" w:rsidRDefault="00B573B9">
      <w:pPr>
        <w:pStyle w:val="ConsPlusNormal"/>
        <w:spacing w:before="220"/>
        <w:ind w:firstLine="540"/>
        <w:jc w:val="both"/>
      </w:pPr>
      <w:r>
        <w:t>3) у образовательной организации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B573B9" w:rsidRDefault="00B573B9">
      <w:pPr>
        <w:pStyle w:val="ConsPlusNormal"/>
        <w:spacing w:before="220"/>
        <w:ind w:firstLine="540"/>
        <w:jc w:val="both"/>
      </w:pPr>
      <w:bookmarkStart w:id="3" w:name="P61"/>
      <w:bookmarkEnd w:id="3"/>
      <w:r>
        <w:t>4) у образовательной организации должна отсутствовать просроченная задолженность по возврату в областной бюджет Ульяновской области субсидий (иных грантов в форме субсидий), предоставленных в том числе в соответствии с иными нормативными правовыми актами Ульяновской области;</w:t>
      </w:r>
    </w:p>
    <w:p w:rsidR="00B573B9" w:rsidRDefault="00B573B9">
      <w:pPr>
        <w:pStyle w:val="ConsPlusNormal"/>
        <w:spacing w:before="220"/>
        <w:ind w:firstLine="540"/>
        <w:jc w:val="both"/>
      </w:pPr>
      <w:r>
        <w:t xml:space="preserve">5) образовательная организация не должна получать средства областного бюджета Ульяновской области на основании иных нормативных правовых актов Ульяновской области на цели, указанные в </w:t>
      </w:r>
      <w:hyperlink w:anchor="P46" w:history="1">
        <w:r>
          <w:rPr>
            <w:color w:val="0000FF"/>
          </w:rPr>
          <w:t>пункте 5</w:t>
        </w:r>
      </w:hyperlink>
      <w:r>
        <w:t xml:space="preserve"> настоящих Правил;</w:t>
      </w:r>
    </w:p>
    <w:p w:rsidR="00B573B9" w:rsidRDefault="00B573B9">
      <w:pPr>
        <w:pStyle w:val="ConsPlusNormal"/>
        <w:spacing w:before="220"/>
        <w:ind w:firstLine="540"/>
        <w:jc w:val="both"/>
      </w:pPr>
      <w:r>
        <w:t>6) у образовательной организации должна отсутствовать просроченная (неурегулированная) задолженность по денежным обязательствам перед Ульяновской областью;</w:t>
      </w:r>
    </w:p>
    <w:p w:rsidR="00B573B9" w:rsidRDefault="00B573B9">
      <w:pPr>
        <w:pStyle w:val="ConsPlusNormal"/>
        <w:spacing w:before="220"/>
        <w:ind w:firstLine="540"/>
        <w:jc w:val="both"/>
      </w:pPr>
      <w:r>
        <w:t>7) образовательная организация не должна находиться в процессе реорганизации, ликвидации, в отношении ее не должна быть введена процедура, применяемая в деле о банкротстве, а деятельность образовательной организации не должна быть приостановлена в порядке, предусмотренном законодательством Российской Федерации;</w:t>
      </w:r>
    </w:p>
    <w:p w:rsidR="00B573B9" w:rsidRDefault="00B573B9">
      <w:pPr>
        <w:pStyle w:val="ConsPlusNormal"/>
        <w:spacing w:before="220"/>
        <w:ind w:firstLine="540"/>
        <w:jc w:val="both"/>
      </w:pPr>
      <w:r>
        <w:t xml:space="preserve">8) образовательной организации не должно быть назначено административное наказание за нарушение условий предоставления субсидий (иных грантов в форме субсидий) из областного бюджета Ульяновской области, если срок, в течение которого она считается подвергнутой такому </w:t>
      </w:r>
      <w:r>
        <w:lastRenderedPageBreak/>
        <w:t>административному наказанию, не истек;</w:t>
      </w:r>
    </w:p>
    <w:p w:rsidR="00B573B9" w:rsidRDefault="00B573B9">
      <w:pPr>
        <w:pStyle w:val="ConsPlusNormal"/>
        <w:spacing w:before="220"/>
        <w:ind w:firstLine="540"/>
        <w:jc w:val="both"/>
      </w:pPr>
      <w:bookmarkStart w:id="4" w:name="P66"/>
      <w:bookmarkEnd w:id="4"/>
      <w:r>
        <w:t>9) в реестре дисквалифицированных лиц должны отсутствовать сведения о дисквалифицированных руководителе, членах коллегиального исполнительного органа или лице, исполняющем функции единоличного исполнительного органа, или главном бухгалтере образовательной организации.</w:t>
      </w:r>
    </w:p>
    <w:p w:rsidR="00B573B9" w:rsidRDefault="00B573B9">
      <w:pPr>
        <w:pStyle w:val="ConsPlusNormal"/>
        <w:spacing w:before="220"/>
        <w:ind w:firstLine="540"/>
        <w:jc w:val="both"/>
      </w:pPr>
      <w:r>
        <w:t>7. Информационное сообщение о проведении конкурса (далее - информационное сообщение) размещается Министерством на едином портале и на официальном сайте Министерства в информационно-телекоммуникационной сети Интернет www.mo73.ru (далее - официальный сайт) не позднее чем за 5 календарных дней до дня начала срока приема заявок.</w:t>
      </w:r>
    </w:p>
    <w:p w:rsidR="00B573B9" w:rsidRDefault="00B573B9">
      <w:pPr>
        <w:pStyle w:val="ConsPlusNormal"/>
        <w:spacing w:before="220"/>
        <w:ind w:firstLine="540"/>
        <w:jc w:val="both"/>
      </w:pPr>
      <w:r>
        <w:t>Информационное сообщение должно содержать следующую информацию:</w:t>
      </w:r>
    </w:p>
    <w:p w:rsidR="00B573B9" w:rsidRDefault="00B573B9">
      <w:pPr>
        <w:pStyle w:val="ConsPlusNormal"/>
        <w:spacing w:before="220"/>
        <w:ind w:firstLine="540"/>
        <w:jc w:val="both"/>
      </w:pPr>
      <w:r>
        <w:t>о сроках проведения конкурса (датах и времени начала и окончания приема заявок об участии в конкурсе), которые не могут быть меньше 30 календарных дней, следующих за днем размещения информационного сообщения;</w:t>
      </w:r>
    </w:p>
    <w:p w:rsidR="00B573B9" w:rsidRDefault="00B573B9">
      <w:pPr>
        <w:pStyle w:val="ConsPlusNormal"/>
        <w:spacing w:before="220"/>
        <w:ind w:firstLine="540"/>
        <w:jc w:val="both"/>
      </w:pPr>
      <w:r>
        <w:t>о наименовании, месте нахождения, почтовом адресе, адресе электронной почты Министерства;</w:t>
      </w:r>
    </w:p>
    <w:p w:rsidR="00B573B9" w:rsidRDefault="00B573B9">
      <w:pPr>
        <w:pStyle w:val="ConsPlusNormal"/>
        <w:spacing w:before="220"/>
        <w:ind w:firstLine="540"/>
        <w:jc w:val="both"/>
      </w:pPr>
      <w:r>
        <w:t>о целях предоставления и результате предоставления грантов;</w:t>
      </w:r>
    </w:p>
    <w:p w:rsidR="00B573B9" w:rsidRDefault="00B573B9">
      <w:pPr>
        <w:pStyle w:val="ConsPlusNormal"/>
        <w:spacing w:before="220"/>
        <w:ind w:firstLine="540"/>
        <w:jc w:val="both"/>
      </w:pPr>
      <w:r>
        <w:t>о доменном имени и указателях страниц официального сайта, на котором обеспечивается проведение отбора;</w:t>
      </w:r>
    </w:p>
    <w:p w:rsidR="00B573B9" w:rsidRDefault="00B573B9">
      <w:pPr>
        <w:pStyle w:val="ConsPlusNormal"/>
        <w:spacing w:before="220"/>
        <w:ind w:firstLine="540"/>
        <w:jc w:val="both"/>
      </w:pPr>
      <w:r>
        <w:t xml:space="preserve">о требованиях, предъявляемых к образовательным организациям, претендующим на участие в конкурсе, и перечне документов, представляемых ими для подтверждения их соответствия требованиям, установленным </w:t>
      </w:r>
      <w:hyperlink w:anchor="P57" w:history="1">
        <w:r>
          <w:rPr>
            <w:color w:val="0000FF"/>
          </w:rPr>
          <w:t>пунктом 6</w:t>
        </w:r>
      </w:hyperlink>
      <w:r>
        <w:t xml:space="preserve"> настоящих Правил;</w:t>
      </w:r>
    </w:p>
    <w:p w:rsidR="00B573B9" w:rsidRDefault="00B573B9">
      <w:pPr>
        <w:pStyle w:val="ConsPlusNormal"/>
        <w:spacing w:before="220"/>
        <w:ind w:firstLine="540"/>
        <w:jc w:val="both"/>
      </w:pPr>
      <w:r>
        <w:t xml:space="preserve">о порядке представления образовательными организациями заявок и требованиях, предъявляемых к форме и содержанию заявок в соответствии с </w:t>
      </w:r>
      <w:hyperlink w:anchor="P80" w:history="1">
        <w:r>
          <w:rPr>
            <w:color w:val="0000FF"/>
          </w:rPr>
          <w:t>пунктом 8</w:t>
        </w:r>
      </w:hyperlink>
      <w:r>
        <w:t xml:space="preserve"> настоящих Правил;</w:t>
      </w:r>
    </w:p>
    <w:p w:rsidR="00B573B9" w:rsidRDefault="00B573B9">
      <w:pPr>
        <w:pStyle w:val="ConsPlusNormal"/>
        <w:spacing w:before="220"/>
        <w:ind w:firstLine="540"/>
        <w:jc w:val="both"/>
      </w:pPr>
      <w:r>
        <w:t>о порядке отзыва заявок, порядке возврата заявок, определяющем в том числе основания для возврата заявок, порядке внесения изменений в заявки;</w:t>
      </w:r>
    </w:p>
    <w:p w:rsidR="00B573B9" w:rsidRDefault="00B573B9">
      <w:pPr>
        <w:pStyle w:val="ConsPlusNormal"/>
        <w:spacing w:before="220"/>
        <w:ind w:firstLine="540"/>
        <w:jc w:val="both"/>
      </w:pPr>
      <w:r>
        <w:t xml:space="preserve">о порядке рассмотрения и оценки заявок в соответствии с </w:t>
      </w:r>
      <w:hyperlink w:anchor="P110" w:history="1">
        <w:r>
          <w:rPr>
            <w:color w:val="0000FF"/>
          </w:rPr>
          <w:t>пунктами 13</w:t>
        </w:r>
      </w:hyperlink>
      <w:r>
        <w:t xml:space="preserve"> - </w:t>
      </w:r>
      <w:hyperlink w:anchor="P116" w:history="1">
        <w:r>
          <w:rPr>
            <w:color w:val="0000FF"/>
          </w:rPr>
          <w:t>14</w:t>
        </w:r>
      </w:hyperlink>
      <w:r>
        <w:t xml:space="preserve"> настоящих Правил;</w:t>
      </w:r>
    </w:p>
    <w:p w:rsidR="00B573B9" w:rsidRDefault="00B573B9">
      <w:pPr>
        <w:pStyle w:val="ConsPlusNormal"/>
        <w:spacing w:before="220"/>
        <w:ind w:firstLine="540"/>
        <w:jc w:val="both"/>
      </w:pPr>
      <w:r>
        <w:t>о порядке предоставления образовательным организациям, претендующим на участие в конкурсе, разъяснений положений информационного сообщения, даты начала и окончания срока такого предоставления, а также информацию о сроке, в течение которого образовательные организации, ставшие победителями конкурса, должны подписать соглашение о предоставлении гранта;</w:t>
      </w:r>
    </w:p>
    <w:p w:rsidR="00B573B9" w:rsidRDefault="00B573B9">
      <w:pPr>
        <w:pStyle w:val="ConsPlusNormal"/>
        <w:spacing w:before="220"/>
        <w:ind w:firstLine="540"/>
        <w:jc w:val="both"/>
      </w:pPr>
      <w:r>
        <w:t xml:space="preserve">об условиях признания образовательных организаций, ставших победителями конкурса, уклонившимися от заключения соглашения о предоставлении гранта, предусмотренного </w:t>
      </w:r>
      <w:hyperlink w:anchor="P124" w:history="1">
        <w:r>
          <w:rPr>
            <w:color w:val="0000FF"/>
          </w:rPr>
          <w:t>подпунктом 4 пункта 15</w:t>
        </w:r>
      </w:hyperlink>
      <w:r>
        <w:t xml:space="preserve"> настоящих Правил;</w:t>
      </w:r>
    </w:p>
    <w:p w:rsidR="00B573B9" w:rsidRDefault="00B573B9">
      <w:pPr>
        <w:pStyle w:val="ConsPlusNormal"/>
        <w:spacing w:before="220"/>
        <w:ind w:firstLine="540"/>
        <w:jc w:val="both"/>
      </w:pPr>
      <w:r>
        <w:t>о дате размещения результатов конкурса на едином портале и на официальном сайте.</w:t>
      </w:r>
    </w:p>
    <w:p w:rsidR="00B573B9" w:rsidRDefault="00B573B9">
      <w:pPr>
        <w:pStyle w:val="ConsPlusNormal"/>
        <w:spacing w:before="220"/>
        <w:ind w:firstLine="540"/>
        <w:jc w:val="both"/>
      </w:pPr>
      <w:bookmarkStart w:id="5" w:name="P80"/>
      <w:bookmarkEnd w:id="5"/>
      <w:r>
        <w:t>8. Для участия в отборе образовательная организация в течение срока приема заявок, указанного в информационном сообщении, представляет в Министерство непосредственно при его посещении или почтовой связью заявку, которая должна содержать:</w:t>
      </w:r>
    </w:p>
    <w:p w:rsidR="00B573B9" w:rsidRDefault="00B573B9">
      <w:pPr>
        <w:pStyle w:val="ConsPlusNormal"/>
        <w:spacing w:before="220"/>
        <w:ind w:firstLine="540"/>
        <w:jc w:val="both"/>
      </w:pPr>
      <w:r>
        <w:t>1) заявление на участие в конкурсе, составленное по форме, установленной Министерством;</w:t>
      </w:r>
    </w:p>
    <w:p w:rsidR="00B573B9" w:rsidRDefault="00B573B9">
      <w:pPr>
        <w:pStyle w:val="ConsPlusNormal"/>
        <w:spacing w:before="220"/>
        <w:ind w:firstLine="540"/>
        <w:jc w:val="both"/>
      </w:pPr>
      <w:r>
        <w:t xml:space="preserve">2) план затрат, связанных с созданием и функционированием Центра, составленный по </w:t>
      </w:r>
      <w:r>
        <w:lastRenderedPageBreak/>
        <w:t>форме, установленной Министерством, к которому должно прилагаться финансово-экономическое обоснование потребности образовательной организации в средствах, предоставляемых в форме гранта, в соответствующем объеме, а также предложения об объеме финансового обеспечения затрат, связанных с созданием и функционированием Центра, за счет средств образовательной организации;</w:t>
      </w:r>
    </w:p>
    <w:p w:rsidR="00B573B9" w:rsidRDefault="00B573B9">
      <w:pPr>
        <w:pStyle w:val="ConsPlusNormal"/>
        <w:spacing w:before="220"/>
        <w:ind w:firstLine="540"/>
        <w:jc w:val="both"/>
      </w:pPr>
      <w:r>
        <w:t>3) копии учредительных документов образовательной организации и свидетельства о ее государственной регистрации, заверенные подписью руководителя образовательной организации и ее печатью;</w:t>
      </w:r>
    </w:p>
    <w:p w:rsidR="00B573B9" w:rsidRDefault="00B573B9">
      <w:pPr>
        <w:pStyle w:val="ConsPlusNormal"/>
        <w:spacing w:before="220"/>
        <w:ind w:firstLine="540"/>
        <w:jc w:val="both"/>
      </w:pPr>
      <w:r>
        <w:t>4) копию лицензии на осуществление образовательной деятельности, заверенную подписью руководителя образовательной организации и ее печатью;</w:t>
      </w:r>
    </w:p>
    <w:p w:rsidR="00B573B9" w:rsidRDefault="00B573B9">
      <w:pPr>
        <w:pStyle w:val="ConsPlusNormal"/>
        <w:spacing w:before="220"/>
        <w:ind w:firstLine="540"/>
        <w:jc w:val="both"/>
      </w:pPr>
      <w:r>
        <w:t>5) справку налогового органа об исполнении образовательной организацией обязанности по уплате налогов, сборов, страховых взносов, пеней, штрафов, процентов;</w:t>
      </w:r>
    </w:p>
    <w:p w:rsidR="00B573B9" w:rsidRDefault="00B573B9">
      <w:pPr>
        <w:pStyle w:val="ConsPlusNormal"/>
        <w:spacing w:before="220"/>
        <w:ind w:firstLine="540"/>
        <w:jc w:val="both"/>
      </w:pPr>
      <w:r>
        <w:t>6) согласие органа, осуществляющего функции и полномочия учредителя образовательной организации, являющейся государственным бюджетным или автономным учреждением, на участие образовательной организации в конкурсе, оформленное на бланке указанного органа;</w:t>
      </w:r>
    </w:p>
    <w:p w:rsidR="00B573B9" w:rsidRDefault="00B573B9">
      <w:pPr>
        <w:pStyle w:val="ConsPlusNormal"/>
        <w:spacing w:before="220"/>
        <w:ind w:firstLine="540"/>
        <w:jc w:val="both"/>
      </w:pPr>
      <w:r>
        <w:t xml:space="preserve">7) справку о соответствии образовательной организации требованиям, установленным </w:t>
      </w:r>
      <w:hyperlink w:anchor="P61" w:history="1">
        <w:r>
          <w:rPr>
            <w:color w:val="0000FF"/>
          </w:rPr>
          <w:t>подпунктами 4</w:t>
        </w:r>
      </w:hyperlink>
      <w:r>
        <w:t xml:space="preserve"> - </w:t>
      </w:r>
      <w:hyperlink w:anchor="P66" w:history="1">
        <w:r>
          <w:rPr>
            <w:color w:val="0000FF"/>
          </w:rPr>
          <w:t>9 пункта 6</w:t>
        </w:r>
      </w:hyperlink>
      <w:r>
        <w:t xml:space="preserve"> настоящих Правил, заверенную руководителем образовательной организации и ее печатью;</w:t>
      </w:r>
    </w:p>
    <w:p w:rsidR="00B573B9" w:rsidRDefault="00B573B9">
      <w:pPr>
        <w:pStyle w:val="ConsPlusNormal"/>
        <w:spacing w:before="220"/>
        <w:ind w:firstLine="540"/>
        <w:jc w:val="both"/>
      </w:pPr>
      <w:r>
        <w:t>8) концепцию создания и функционирования Центра;</w:t>
      </w:r>
    </w:p>
    <w:p w:rsidR="00B573B9" w:rsidRDefault="00B573B9">
      <w:pPr>
        <w:pStyle w:val="ConsPlusNormal"/>
        <w:spacing w:before="220"/>
        <w:ind w:firstLine="540"/>
        <w:jc w:val="both"/>
      </w:pPr>
      <w:r>
        <w:t>9) согласие образовательной организации на размещение информации о ней, ее заявке и иной информации, связанной с конкурсом, на едином портале и на официальном сайте.</w:t>
      </w:r>
    </w:p>
    <w:p w:rsidR="00B573B9" w:rsidRDefault="00B573B9">
      <w:pPr>
        <w:pStyle w:val="ConsPlusNormal"/>
        <w:spacing w:before="220"/>
        <w:ind w:firstLine="540"/>
        <w:jc w:val="both"/>
      </w:pPr>
      <w:r>
        <w:t>По инициативе образовательной организации в составе заявки могут быть представлены и иные документы, характеризующие деятельность образовательной организации, направленную на создание и функционирование Центра, или их копии, заверенные подписью руководителя образовательной организации и ее печатью.</w:t>
      </w:r>
    </w:p>
    <w:p w:rsidR="00B573B9" w:rsidRDefault="00B573B9">
      <w:pPr>
        <w:pStyle w:val="ConsPlusNormal"/>
        <w:spacing w:before="220"/>
        <w:ind w:firstLine="540"/>
        <w:jc w:val="both"/>
      </w:pPr>
      <w:r>
        <w:t>Заявка представляется на бумажном и электронном носителях. Заявка на бумажном носителе представляется в виде одного тома, листы которого должны быть пронумерованы и прошиты. Количество листов указывается на оборотной стороне последнего листа тома на месте прошивки и удостоверяется печатью образовательной организации и подписью ее руководителя.</w:t>
      </w:r>
    </w:p>
    <w:p w:rsidR="00B573B9" w:rsidRDefault="00B573B9">
      <w:pPr>
        <w:pStyle w:val="ConsPlusNormal"/>
        <w:spacing w:before="220"/>
        <w:ind w:firstLine="540"/>
        <w:jc w:val="both"/>
      </w:pPr>
      <w:r>
        <w:t>Заявка может быть отозвана образовательной организацией до истечения срока приема заявок, указанного в информационном сообщении, посредством направления в Министерство соответствующего обращения руководителя образовательной организации.</w:t>
      </w:r>
    </w:p>
    <w:p w:rsidR="00B573B9" w:rsidRDefault="00B573B9">
      <w:pPr>
        <w:pStyle w:val="ConsPlusNormal"/>
        <w:spacing w:before="220"/>
        <w:ind w:firstLine="540"/>
        <w:jc w:val="both"/>
      </w:pPr>
      <w:r>
        <w:t>9. Заявки регистрируются в день их поступления в журнале учета заявок, форма и порядок ведения которого устанавливаются Министерством.</w:t>
      </w:r>
    </w:p>
    <w:p w:rsidR="00B573B9" w:rsidRDefault="00B573B9">
      <w:pPr>
        <w:pStyle w:val="ConsPlusNormal"/>
        <w:spacing w:before="220"/>
        <w:ind w:firstLine="540"/>
        <w:jc w:val="both"/>
      </w:pPr>
      <w:r>
        <w:t xml:space="preserve">10. В течение 5 рабочих дней со дня истечения срока приема заявок, указанного в информационном сообщении, Министерство осуществляет проверку соответствия образовательных организаций требованиям, установленным </w:t>
      </w:r>
      <w:hyperlink w:anchor="P57" w:history="1">
        <w:r>
          <w:rPr>
            <w:color w:val="0000FF"/>
          </w:rPr>
          <w:t>пунктом 6</w:t>
        </w:r>
      </w:hyperlink>
      <w:r>
        <w:t xml:space="preserve"> настоящих Правил, соблюдения срока представления заявки, указанного в информационном сообщении, а также комплектности входящих в состав заявки документов (копий документов), полноты и достоверности содержащихся в них сведений посредством изучения информации, размещенной в форме открытых данных на официальных сайтах уполномоченных государственных органов в информационно-телекоммуникационной сети Интернет, направления в уполномоченные государственные органы запросов, наведения справок, а равно использования иных форм проверки, не противоречащих законодательству Российской Федерации, и принимает решение о </w:t>
      </w:r>
      <w:r>
        <w:lastRenderedPageBreak/>
        <w:t>допуске образовательной организации к участию в конкурсе или об отклонении заявки образовательной организации.</w:t>
      </w:r>
    </w:p>
    <w:p w:rsidR="00B573B9" w:rsidRDefault="00B573B9">
      <w:pPr>
        <w:pStyle w:val="ConsPlusNormal"/>
        <w:spacing w:before="220"/>
        <w:ind w:firstLine="540"/>
        <w:jc w:val="both"/>
      </w:pPr>
      <w:r>
        <w:t>Основаниями для отклонения заявки образовательной организации являются:</w:t>
      </w:r>
    </w:p>
    <w:p w:rsidR="00B573B9" w:rsidRDefault="00B573B9">
      <w:pPr>
        <w:pStyle w:val="ConsPlusNormal"/>
        <w:spacing w:before="220"/>
        <w:ind w:firstLine="540"/>
        <w:jc w:val="both"/>
      </w:pPr>
      <w:r>
        <w:t xml:space="preserve">несоответствие образовательной организации хотя бы одному из требований, установленных </w:t>
      </w:r>
      <w:hyperlink w:anchor="P57" w:history="1">
        <w:r>
          <w:rPr>
            <w:color w:val="0000FF"/>
          </w:rPr>
          <w:t>пунктом 6</w:t>
        </w:r>
      </w:hyperlink>
      <w:r>
        <w:t xml:space="preserve"> настоящих Правил;</w:t>
      </w:r>
    </w:p>
    <w:p w:rsidR="00B573B9" w:rsidRDefault="00B573B9">
      <w:pPr>
        <w:pStyle w:val="ConsPlusNormal"/>
        <w:spacing w:before="220"/>
        <w:ind w:firstLine="540"/>
        <w:jc w:val="both"/>
      </w:pPr>
      <w:r>
        <w:t>представление образовательной организацией заявки по истечении срока приема заявок, указанного в информационном сообщении;</w:t>
      </w:r>
    </w:p>
    <w:p w:rsidR="00B573B9" w:rsidRDefault="00B573B9">
      <w:pPr>
        <w:pStyle w:val="ConsPlusNormal"/>
        <w:spacing w:before="220"/>
        <w:ind w:firstLine="540"/>
        <w:jc w:val="both"/>
      </w:pPr>
      <w:r>
        <w:t>несоответствие представленной образовательной организацией заявки требованиям, установленным в информационном сообщении;</w:t>
      </w:r>
    </w:p>
    <w:p w:rsidR="00B573B9" w:rsidRDefault="00B573B9">
      <w:pPr>
        <w:pStyle w:val="ConsPlusNormal"/>
        <w:spacing w:before="220"/>
        <w:ind w:firstLine="540"/>
        <w:jc w:val="both"/>
      </w:pPr>
      <w:r>
        <w:t>недостоверность сведений, содержащихся в представленной образовательной организацией заявке, в том числе сведений о месте нахождения и адресе образовательной организации.</w:t>
      </w:r>
    </w:p>
    <w:p w:rsidR="00B573B9" w:rsidRDefault="00B573B9">
      <w:pPr>
        <w:pStyle w:val="ConsPlusNormal"/>
        <w:spacing w:before="220"/>
        <w:ind w:firstLine="540"/>
        <w:jc w:val="both"/>
      </w:pPr>
      <w:r>
        <w:t>Министерство уведомляет образовательные организации о принятых решениях не позднее первого рабочего дня, следующего за днем их принятия. При этом в случае принятия Министерством решения об отклонении заявки образовательной организации в уведомлении должны быть изложены обстоятельства, послужившие основанием для принятия такого решения. Уведомления направляются регистрируемыми почтовыми отправлениями либо передаются указанным участникам конкурса или их представителям непосредственно.</w:t>
      </w:r>
    </w:p>
    <w:p w:rsidR="00B573B9" w:rsidRDefault="00B573B9">
      <w:pPr>
        <w:pStyle w:val="ConsPlusNormal"/>
        <w:spacing w:before="220"/>
        <w:ind w:firstLine="540"/>
        <w:jc w:val="both"/>
      </w:pPr>
      <w:r>
        <w:t xml:space="preserve">Министерство не позднее первого рабочего дня, следующего за днем принятия решения, размещает на едином портале и на официальном сайте информационное сообщение, содержащее перечень образовательных организаций, в отношении которых Министерством принято решение о допуске образовательной организации к участию в конкурсе, а также сведения о дате, времени и месте рассмотрения представленных участниками конкурса документов и проверки соответствия их критериям отбора, установленным </w:t>
      </w:r>
      <w:hyperlink w:anchor="P110" w:history="1">
        <w:r>
          <w:rPr>
            <w:color w:val="0000FF"/>
          </w:rPr>
          <w:t>пунктом 13</w:t>
        </w:r>
      </w:hyperlink>
      <w:r>
        <w:t xml:space="preserve"> настоящих Правил.</w:t>
      </w:r>
    </w:p>
    <w:p w:rsidR="00B573B9" w:rsidRDefault="00B573B9">
      <w:pPr>
        <w:pStyle w:val="ConsPlusNormal"/>
        <w:spacing w:before="220"/>
        <w:ind w:firstLine="540"/>
        <w:jc w:val="both"/>
      </w:pPr>
      <w:r>
        <w:t>11. Для определения победителей конкурса Министерство создает конкурсную комиссию (далее - Комиссия). Министерство организует деятельность Комиссии, в том числе проведение ее заседаний.</w:t>
      </w:r>
    </w:p>
    <w:p w:rsidR="00B573B9" w:rsidRDefault="00B573B9">
      <w:pPr>
        <w:pStyle w:val="ConsPlusNormal"/>
        <w:spacing w:before="220"/>
        <w:ind w:firstLine="540"/>
        <w:jc w:val="both"/>
      </w:pPr>
      <w:r>
        <w:t>Комиссия формируется в составе председателя Комиссии, заместителя председателя Комиссии, секретаря Комиссии и членов Комиссии. В состав Комиссии включаются представители исполнительных органов государственной власти Ульяновской области и по согласованию - образовательных организаций, не участвующих в конкурсе. В случае необходимости для участия в заседании Комиссии приглашаются специалисты и эксперты в области образования, а также представители общественных организаций. Председатель Комиссии, заместитель председателя Комиссии, секретарь Комиссии и члены Комиссии принимают участие в деятельности Комиссии на безвозмездной основе.</w:t>
      </w:r>
    </w:p>
    <w:p w:rsidR="00B573B9" w:rsidRDefault="00B573B9">
      <w:pPr>
        <w:pStyle w:val="ConsPlusNormal"/>
        <w:spacing w:before="220"/>
        <w:ind w:firstLine="540"/>
        <w:jc w:val="both"/>
      </w:pPr>
      <w:r>
        <w:t>Заседание Комиссии считается правомочным, если на нем присутствует не менее чем две трети от установленного числа членов Комиссии. Члены Комиссии обязаны лично участвовать в заседании Комиссии и не вправе делегировать свои полномочия другим лицам.</w:t>
      </w:r>
    </w:p>
    <w:p w:rsidR="00B573B9" w:rsidRDefault="00B573B9">
      <w:pPr>
        <w:pStyle w:val="ConsPlusNormal"/>
        <w:spacing w:before="220"/>
        <w:ind w:firstLine="540"/>
        <w:jc w:val="both"/>
      </w:pPr>
      <w:r>
        <w:t>К участию в заседании Комиссии не допускаются члены Комиссии, лично заинтересованные в результатах отбора. Члены Комиссии, лично заинтересованные в результатах конкурса, обязаны до начала деятельности Комиссии письменно уведомить об этом председателя Комиссии.</w:t>
      </w:r>
    </w:p>
    <w:p w:rsidR="00B573B9" w:rsidRDefault="00B573B9">
      <w:pPr>
        <w:pStyle w:val="ConsPlusNormal"/>
        <w:spacing w:before="220"/>
        <w:ind w:firstLine="540"/>
        <w:jc w:val="both"/>
      </w:pPr>
      <w:r>
        <w:t>Состав Комиссии и положение о деятельности Комиссии утверждаются правовыми актами Министерства.</w:t>
      </w:r>
    </w:p>
    <w:p w:rsidR="00B573B9" w:rsidRDefault="00B573B9">
      <w:pPr>
        <w:pStyle w:val="ConsPlusNormal"/>
        <w:spacing w:before="220"/>
        <w:ind w:firstLine="540"/>
        <w:jc w:val="both"/>
      </w:pPr>
      <w:r>
        <w:t xml:space="preserve">12. Комиссия в течение 5 рабочих дней со дня получения от Министерства документов (копий </w:t>
      </w:r>
      <w:r>
        <w:lastRenderedPageBreak/>
        <w:t xml:space="preserve">документов), указанных в </w:t>
      </w:r>
      <w:hyperlink w:anchor="P80" w:history="1">
        <w:r>
          <w:rPr>
            <w:color w:val="0000FF"/>
          </w:rPr>
          <w:t>пункте 8</w:t>
        </w:r>
      </w:hyperlink>
      <w:r>
        <w:t xml:space="preserve"> настоящих Правил:</w:t>
      </w:r>
    </w:p>
    <w:p w:rsidR="00B573B9" w:rsidRDefault="00B573B9">
      <w:pPr>
        <w:pStyle w:val="ConsPlusNormal"/>
        <w:spacing w:before="220"/>
        <w:ind w:firstLine="540"/>
        <w:jc w:val="both"/>
      </w:pPr>
      <w:r>
        <w:t xml:space="preserve">1) принимает решение об определении победителей конкурса по результатам оценивания заявок, соответствующих критериям оценки заявок, установленным </w:t>
      </w:r>
      <w:hyperlink w:anchor="P110" w:history="1">
        <w:r>
          <w:rPr>
            <w:color w:val="0000FF"/>
          </w:rPr>
          <w:t>пунктом 13</w:t>
        </w:r>
      </w:hyperlink>
      <w:r>
        <w:t xml:space="preserve"> настоящих Правил;</w:t>
      </w:r>
    </w:p>
    <w:p w:rsidR="00B573B9" w:rsidRDefault="00B573B9">
      <w:pPr>
        <w:pStyle w:val="ConsPlusNormal"/>
        <w:spacing w:before="220"/>
        <w:ind w:firstLine="540"/>
        <w:jc w:val="both"/>
      </w:pPr>
      <w:r>
        <w:t xml:space="preserve">2) определяет объемы грантов, подлежащих предоставлению образовательным организациям, ставшим победителями конкурса. Объемы грантов, подлежащих предоставлению образовательным организациям, ставшим победителями конкурса, определяются исходя из объема затрат образовательной организации, связанных с созданием и функционированием Центра, указанных в </w:t>
      </w:r>
      <w:hyperlink w:anchor="P46" w:history="1">
        <w:r>
          <w:rPr>
            <w:color w:val="0000FF"/>
          </w:rPr>
          <w:t>пункте 5</w:t>
        </w:r>
      </w:hyperlink>
      <w:r>
        <w:t xml:space="preserve"> настоящих Правил.</w:t>
      </w:r>
    </w:p>
    <w:p w:rsidR="00B573B9" w:rsidRDefault="00B573B9">
      <w:pPr>
        <w:pStyle w:val="ConsPlusNormal"/>
        <w:spacing w:before="220"/>
        <w:ind w:firstLine="540"/>
        <w:jc w:val="both"/>
      </w:pPr>
      <w:bookmarkStart w:id="6" w:name="P110"/>
      <w:bookmarkEnd w:id="6"/>
      <w:r>
        <w:t>13. Отбор заявок осуществляется на основании следующих критериев оценки заявок:</w:t>
      </w:r>
    </w:p>
    <w:p w:rsidR="00B573B9" w:rsidRDefault="00B573B9">
      <w:pPr>
        <w:pStyle w:val="ConsPlusNormal"/>
        <w:spacing w:before="220"/>
        <w:ind w:firstLine="540"/>
        <w:jc w:val="both"/>
      </w:pPr>
      <w:bookmarkStart w:id="7" w:name="P111"/>
      <w:bookmarkEnd w:id="7"/>
      <w:r>
        <w:t>1) осуществление затрат, связанных с созданием и функционированием Центра, за счет средств образовательной организации в наибольшем по отношению к другим образовательным организациям, участвующим в конкурсе, объеме;</w:t>
      </w:r>
    </w:p>
    <w:p w:rsidR="00B573B9" w:rsidRDefault="00B573B9">
      <w:pPr>
        <w:pStyle w:val="ConsPlusNormal"/>
        <w:spacing w:before="220"/>
        <w:ind w:firstLine="540"/>
        <w:jc w:val="both"/>
      </w:pPr>
      <w:bookmarkStart w:id="8" w:name="P112"/>
      <w:bookmarkEnd w:id="8"/>
      <w:r>
        <w:t>2) наличие опыта реализации в образовательной организации программ дошкольного образования, среднего общего образования.</w:t>
      </w:r>
    </w:p>
    <w:p w:rsidR="00B573B9" w:rsidRDefault="00B573B9">
      <w:pPr>
        <w:pStyle w:val="ConsPlusNormal"/>
        <w:spacing w:before="220"/>
        <w:ind w:firstLine="540"/>
        <w:jc w:val="both"/>
      </w:pPr>
      <w:r>
        <w:t xml:space="preserve">По критерию, установленному </w:t>
      </w:r>
      <w:hyperlink w:anchor="P111" w:history="1">
        <w:r>
          <w:rPr>
            <w:color w:val="0000FF"/>
          </w:rPr>
          <w:t>подпунктом 1</w:t>
        </w:r>
      </w:hyperlink>
      <w:r>
        <w:t xml:space="preserve"> настоящего пункта, заявка оценивается в диапазоне от 0 до 3 баллов, а по критерию, установленному </w:t>
      </w:r>
      <w:hyperlink w:anchor="P112" w:history="1">
        <w:r>
          <w:rPr>
            <w:color w:val="0000FF"/>
          </w:rPr>
          <w:t>подпунктом 2</w:t>
        </w:r>
      </w:hyperlink>
      <w:r>
        <w:t xml:space="preserve"> настоящего пункта, оценивается таким образом, что если она ему не соответствует, то выставляется 0 баллов, а если соответствует - 1 балл.</w:t>
      </w:r>
    </w:p>
    <w:p w:rsidR="00B573B9" w:rsidRDefault="00B573B9">
      <w:pPr>
        <w:pStyle w:val="ConsPlusNormal"/>
        <w:spacing w:before="220"/>
        <w:ind w:firstLine="540"/>
        <w:jc w:val="both"/>
      </w:pPr>
      <w:r>
        <w:t>Весовое значение заявок в общей оценке исчисляется как сумма баллов по каждому критерию, выставленных членами комиссии, принявшими участие в оценке заявок.</w:t>
      </w:r>
    </w:p>
    <w:p w:rsidR="00B573B9" w:rsidRDefault="00B573B9">
      <w:pPr>
        <w:pStyle w:val="ConsPlusNormal"/>
        <w:spacing w:before="220"/>
        <w:ind w:firstLine="540"/>
        <w:jc w:val="both"/>
      </w:pPr>
      <w:r>
        <w:t xml:space="preserve">Определение победителей конкурса, а также принятие решения о предоставлении грантов победителям конкурса осуществляется Комиссией в соответствии с присвоенными порядковыми номерами заявок на основании рейтинга, сформированного Комиссией по результатам оценки заявок, в срок, не превышающий 5 рабочих дней со дня получения от Министерства документов (копий документов), указанных в </w:t>
      </w:r>
      <w:hyperlink w:anchor="P80" w:history="1">
        <w:r>
          <w:rPr>
            <w:color w:val="0000FF"/>
          </w:rPr>
          <w:t>пункте 8</w:t>
        </w:r>
      </w:hyperlink>
      <w:r>
        <w:t xml:space="preserve"> настоящих Правил.</w:t>
      </w:r>
    </w:p>
    <w:p w:rsidR="00B573B9" w:rsidRDefault="00B573B9">
      <w:pPr>
        <w:pStyle w:val="ConsPlusNormal"/>
        <w:spacing w:before="220"/>
        <w:ind w:firstLine="540"/>
        <w:jc w:val="both"/>
      </w:pPr>
      <w:bookmarkStart w:id="9" w:name="P116"/>
      <w:bookmarkEnd w:id="9"/>
      <w:r>
        <w:t>14. Решения Комиссии отражаются в протоколе заседания Комиссии (далее - протокол), в котором должны содержаться:</w:t>
      </w:r>
    </w:p>
    <w:p w:rsidR="00B573B9" w:rsidRDefault="00B573B9">
      <w:pPr>
        <w:pStyle w:val="ConsPlusNormal"/>
        <w:spacing w:before="220"/>
        <w:ind w:firstLine="540"/>
        <w:jc w:val="both"/>
      </w:pPr>
      <w:r>
        <w:t>1) перечень образовательных организаций, ставших победителями конкурса, в отношении которых Комиссия рекомендует Министерству принять решение о предоставлении грантов, а также сведения об объемах указанных грантов;</w:t>
      </w:r>
    </w:p>
    <w:p w:rsidR="00B573B9" w:rsidRDefault="00B573B9">
      <w:pPr>
        <w:pStyle w:val="ConsPlusNormal"/>
        <w:spacing w:before="220"/>
        <w:ind w:firstLine="540"/>
        <w:jc w:val="both"/>
      </w:pPr>
      <w:r>
        <w:t>2) перечень образовательных организаций, не ставших победителями конкурса, в отношении которых Комиссия рекомендует Министерству принять решение об отказе в предоставлении грантов.</w:t>
      </w:r>
    </w:p>
    <w:p w:rsidR="00B573B9" w:rsidRDefault="00B573B9">
      <w:pPr>
        <w:pStyle w:val="ConsPlusNormal"/>
        <w:spacing w:before="220"/>
        <w:ind w:firstLine="540"/>
        <w:jc w:val="both"/>
      </w:pPr>
      <w:r>
        <w:t>Протокол оформляется не позднее 2 рабочих дней со дня проведения заседания Комиссии и подписывается председательствующим на заседании Комиссии, секретарем и всеми членами Комиссии, присутствовавшими на ее заседании. Протокол не позднее первого рабочего дня, следующего за днем его подписания, передается в Министерство.</w:t>
      </w:r>
    </w:p>
    <w:p w:rsidR="00B573B9" w:rsidRDefault="00B573B9">
      <w:pPr>
        <w:pStyle w:val="ConsPlusNormal"/>
        <w:spacing w:before="220"/>
        <w:ind w:firstLine="540"/>
        <w:jc w:val="both"/>
      </w:pPr>
      <w:bookmarkStart w:id="10" w:name="P120"/>
      <w:bookmarkEnd w:id="10"/>
      <w:r>
        <w:t>15. На основании протокола Министерство в течение 10 рабочих дней со дня его получения:</w:t>
      </w:r>
    </w:p>
    <w:p w:rsidR="00B573B9" w:rsidRDefault="00B573B9">
      <w:pPr>
        <w:pStyle w:val="ConsPlusNormal"/>
        <w:spacing w:before="220"/>
        <w:ind w:firstLine="540"/>
        <w:jc w:val="both"/>
      </w:pPr>
      <w:r>
        <w:t xml:space="preserve">1) принимает решение о предоставлении гранта образовательным организациям, ставшим победителями конкурса (далее - получатели гранта), содержащее сведения об объемах подлежащих предоставлению грантов, и решение об отказе в предоставлении грантов образовательным организациям, не ставшим победителями конкурса, которые оформляются </w:t>
      </w:r>
      <w:r>
        <w:lastRenderedPageBreak/>
        <w:t>правовым актом Министерства;</w:t>
      </w:r>
    </w:p>
    <w:p w:rsidR="00B573B9" w:rsidRDefault="00B573B9">
      <w:pPr>
        <w:pStyle w:val="ConsPlusNormal"/>
        <w:spacing w:before="220"/>
        <w:ind w:firstLine="540"/>
        <w:jc w:val="both"/>
      </w:pPr>
      <w:r>
        <w:t>2) направляет получателям гранта уведомления о предоставлении им грантов, содержащие сведения об объемах подлежащих предоставлению грантов, регистрируемыми почтовыми отправлениями либо передает указанные уведомления получателям грантов или их представителям непосредственно;</w:t>
      </w:r>
    </w:p>
    <w:p w:rsidR="00B573B9" w:rsidRDefault="00B573B9">
      <w:pPr>
        <w:pStyle w:val="ConsPlusNormal"/>
        <w:spacing w:before="220"/>
        <w:ind w:firstLine="540"/>
        <w:jc w:val="both"/>
      </w:pPr>
      <w:r>
        <w:t>3) направляет образовательным организациям, в отношении которых принято решение об отказе в предоставлении грантов, уведомления об отказе в предоставлении им грантов регистрируемыми почтовыми отправлениями либо передает указанные уведомления представителям образовательных организаций высшего образования непосредственно;</w:t>
      </w:r>
    </w:p>
    <w:p w:rsidR="00B573B9" w:rsidRDefault="00B573B9">
      <w:pPr>
        <w:pStyle w:val="ConsPlusNormal"/>
        <w:spacing w:before="220"/>
        <w:ind w:firstLine="540"/>
        <w:jc w:val="both"/>
      </w:pPr>
      <w:bookmarkStart w:id="11" w:name="P124"/>
      <w:bookmarkEnd w:id="11"/>
      <w:r>
        <w:t xml:space="preserve">4) заключает с получателями грантов соглашения о предоставлении грантов в соответствии с типовой формой, установленной Министерством финансов Российской Федерации для соглашений о предоставлении субсидий из федерального бюджета, в виде электронного документа в государственной интегрированной информационной системе управления общественными финансами "Электронный бюджет" (далее - Соглашение). Если в течение срока, указанного в </w:t>
      </w:r>
      <w:hyperlink w:anchor="P120" w:history="1">
        <w:r>
          <w:rPr>
            <w:color w:val="0000FF"/>
          </w:rPr>
          <w:t>абзаце первом</w:t>
        </w:r>
      </w:hyperlink>
      <w:r>
        <w:t xml:space="preserve"> настоящего пункта, Соглашение не было заключено по вине получателя гранта, он утрачивает право на получение гранта.</w:t>
      </w:r>
    </w:p>
    <w:p w:rsidR="00B573B9" w:rsidRDefault="00B573B9">
      <w:pPr>
        <w:pStyle w:val="ConsPlusNormal"/>
        <w:spacing w:before="220"/>
        <w:ind w:firstLine="540"/>
        <w:jc w:val="both"/>
      </w:pPr>
      <w:r>
        <w:t>Министерство не позднее 3 рабочих дней со дня принятия решения о предоставлении гранта образовательным организациям размещает на едином портале, а также на официальном сайте информацию о результатах рассмотрения заявок, включающую следующие сведения:</w:t>
      </w:r>
    </w:p>
    <w:p w:rsidR="00B573B9" w:rsidRDefault="00B573B9">
      <w:pPr>
        <w:pStyle w:val="ConsPlusNormal"/>
        <w:spacing w:before="220"/>
        <w:ind w:firstLine="540"/>
        <w:jc w:val="both"/>
      </w:pPr>
      <w:r>
        <w:t>дату, время и место проведения рассмотрения заявок;</w:t>
      </w:r>
    </w:p>
    <w:p w:rsidR="00B573B9" w:rsidRDefault="00B573B9">
      <w:pPr>
        <w:pStyle w:val="ConsPlusNormal"/>
        <w:spacing w:before="220"/>
        <w:ind w:firstLine="540"/>
        <w:jc w:val="both"/>
      </w:pPr>
      <w:r>
        <w:t>информацию об образовательных организациях, заявки которых рассмотрены;</w:t>
      </w:r>
    </w:p>
    <w:p w:rsidR="00B573B9" w:rsidRDefault="00B573B9">
      <w:pPr>
        <w:pStyle w:val="ConsPlusNormal"/>
        <w:spacing w:before="220"/>
        <w:ind w:firstLine="540"/>
        <w:jc w:val="both"/>
      </w:pPr>
      <w:r>
        <w:t>информацию об образовательных организациях, заявки которых отклонены, с указанием причин их отклонения, в том числе положений объявления о проведении конкурса, которым не соответствуют заявки;</w:t>
      </w:r>
    </w:p>
    <w:p w:rsidR="00B573B9" w:rsidRDefault="00B573B9">
      <w:pPr>
        <w:pStyle w:val="ConsPlusNormal"/>
        <w:spacing w:before="220"/>
        <w:ind w:firstLine="540"/>
        <w:jc w:val="both"/>
      </w:pPr>
      <w:r>
        <w:t>наименование победителя (победителей) конкурса, с которым (которыми) заключается Соглашение, и размер предоставляемых ему (им) грантов.</w:t>
      </w:r>
    </w:p>
    <w:p w:rsidR="00B573B9" w:rsidRDefault="00B573B9">
      <w:pPr>
        <w:pStyle w:val="ConsPlusNormal"/>
        <w:spacing w:before="220"/>
        <w:ind w:firstLine="540"/>
        <w:jc w:val="both"/>
      </w:pPr>
      <w:r>
        <w:t>16. Соглашение должно содержать в том числе:</w:t>
      </w:r>
    </w:p>
    <w:p w:rsidR="00B573B9" w:rsidRDefault="00B573B9">
      <w:pPr>
        <w:pStyle w:val="ConsPlusNormal"/>
        <w:spacing w:before="220"/>
        <w:ind w:firstLine="540"/>
        <w:jc w:val="both"/>
      </w:pPr>
      <w:r>
        <w:t>1) сведения об объеме гранта, о целях, условиях и порядке его предоставления, в том числе сроках перечисления;</w:t>
      </w:r>
    </w:p>
    <w:p w:rsidR="00B573B9" w:rsidRDefault="00B573B9">
      <w:pPr>
        <w:pStyle w:val="ConsPlusNormal"/>
        <w:spacing w:before="220"/>
        <w:ind w:firstLine="540"/>
        <w:jc w:val="both"/>
      </w:pPr>
      <w:r>
        <w:t>2) значения результатов предоставления гранта;</w:t>
      </w:r>
    </w:p>
    <w:p w:rsidR="00B573B9" w:rsidRDefault="00B573B9">
      <w:pPr>
        <w:pStyle w:val="ConsPlusNormal"/>
        <w:spacing w:before="220"/>
        <w:ind w:firstLine="540"/>
        <w:jc w:val="both"/>
      </w:pPr>
      <w:r>
        <w:t>3) согласие получателя гранта на осуществление Министерством и органами государственного финансового контроля проверок соблюдения получателем гранта условий, целей и порядка, установленных при предоставлении гранта, и запрет на приобретение за счет гранта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B573B9" w:rsidRDefault="00B573B9">
      <w:pPr>
        <w:pStyle w:val="ConsPlusNormal"/>
        <w:spacing w:before="220"/>
        <w:ind w:firstLine="540"/>
        <w:jc w:val="both"/>
      </w:pPr>
      <w:r>
        <w:t>4) обязанность получателя гранта включать в договоры (соглашения), заключенные в целях исполнения обязательств по Соглашению, условие о согласии лиц, являющихся поставщиками (подрядчиками, исполнителями) по указанным договорам (соглашениям), на осуществление Министерством и органами государственного финансового контроля проверок соблюдения ими условий, целей и порядка, установленных при предоставлении гранта.</w:t>
      </w:r>
    </w:p>
    <w:p w:rsidR="00B573B9" w:rsidRDefault="00B573B9">
      <w:pPr>
        <w:pStyle w:val="ConsPlusNormal"/>
        <w:spacing w:before="220"/>
        <w:ind w:firstLine="540"/>
        <w:jc w:val="both"/>
      </w:pPr>
      <w:r>
        <w:t xml:space="preserve">В случае уменьшения Министерству ранее доведенных до него лимитов бюджетных </w:t>
      </w:r>
      <w:r>
        <w:lastRenderedPageBreak/>
        <w:t xml:space="preserve">обязательств на предоставление грантов, приводящего к невозможности предоставления получателю гранта в объеме, сведения о котором содержатся в Соглашении, в Соглашение подлежат включению условия о согласовании новых условий Соглашения или о расторжении Соглашения в случае </w:t>
      </w:r>
      <w:proofErr w:type="spellStart"/>
      <w:r>
        <w:t>недостижения</w:t>
      </w:r>
      <w:proofErr w:type="spellEnd"/>
      <w:r>
        <w:t xml:space="preserve"> Министерством и получателем гранта согласия относительно таких новых условий.</w:t>
      </w:r>
    </w:p>
    <w:p w:rsidR="00B573B9" w:rsidRDefault="00B573B9">
      <w:pPr>
        <w:pStyle w:val="ConsPlusNormal"/>
        <w:spacing w:before="220"/>
        <w:ind w:firstLine="540"/>
        <w:jc w:val="both"/>
      </w:pPr>
      <w:r>
        <w:t>17. Министерство перечисляет гранты на расчетные счета получателей грантов, открытые в российских кредитных организациях, а в случае если получатели грантов являются государственными (муниципальными) бюджетными или автономными учреждениями - на лицевые счета, открытые им в территориальном органе Федерального казначейства, Министерстве финансов Ульяновской области или финансовом органе муниципального образования Ульяновской области.</w:t>
      </w:r>
    </w:p>
    <w:p w:rsidR="00B573B9" w:rsidRDefault="00B573B9">
      <w:pPr>
        <w:pStyle w:val="ConsPlusNormal"/>
        <w:spacing w:before="220"/>
        <w:ind w:firstLine="540"/>
        <w:jc w:val="both"/>
      </w:pPr>
      <w:bookmarkStart w:id="12" w:name="P137"/>
      <w:bookmarkEnd w:id="12"/>
      <w:r>
        <w:t>18. Результатами предоставления гранта являются:</w:t>
      </w:r>
    </w:p>
    <w:p w:rsidR="00B573B9" w:rsidRDefault="00B573B9">
      <w:pPr>
        <w:pStyle w:val="ConsPlusNormal"/>
        <w:spacing w:before="220"/>
        <w:ind w:firstLine="540"/>
        <w:jc w:val="both"/>
      </w:pPr>
      <w:r>
        <w:t>1) создание Центра на базе образовательной организации;</w:t>
      </w:r>
    </w:p>
    <w:p w:rsidR="00B573B9" w:rsidRDefault="00B573B9">
      <w:pPr>
        <w:pStyle w:val="ConsPlusNormal"/>
        <w:spacing w:before="220"/>
        <w:ind w:firstLine="540"/>
        <w:jc w:val="both"/>
      </w:pPr>
      <w:r>
        <w:t>2) доля педагогических работников общеобразовательных организаций, расположенных на территории Ульяновской области, прошедших дополнительное профессиональное образование в Центре, в общей численности педагогических работников общеобразовательных организаций, расположенных на территории Ульяновской области;</w:t>
      </w:r>
    </w:p>
    <w:p w:rsidR="00B573B9" w:rsidRDefault="00B573B9">
      <w:pPr>
        <w:pStyle w:val="ConsPlusNormal"/>
        <w:spacing w:before="220"/>
        <w:ind w:firstLine="540"/>
        <w:jc w:val="both"/>
      </w:pPr>
      <w:r>
        <w:t>3) доля педагогических работников общеобразовательных организаций, расположенных на территории Ульяновской области, для которых в Центре разработаны индивидуальные образовательные маршруты, в общей численности педагогических работников общеобразовательных организаций, расположенных на территории Ульяновской области;</w:t>
      </w:r>
    </w:p>
    <w:p w:rsidR="00B573B9" w:rsidRDefault="00B573B9">
      <w:pPr>
        <w:pStyle w:val="ConsPlusNormal"/>
        <w:spacing w:before="220"/>
        <w:ind w:firstLine="540"/>
        <w:jc w:val="both"/>
      </w:pPr>
      <w:r>
        <w:t>4) количество проведенных Центром мероприятий регионального уровня в рамках функционирования единой федеральной системы научно-методического сопровождения педагогических работников и управленческих кадров;</w:t>
      </w:r>
    </w:p>
    <w:p w:rsidR="00B573B9" w:rsidRDefault="00B573B9">
      <w:pPr>
        <w:pStyle w:val="ConsPlusNormal"/>
        <w:spacing w:before="220"/>
        <w:ind w:firstLine="540"/>
        <w:jc w:val="both"/>
      </w:pPr>
      <w:r>
        <w:t>5) количество общеобразовательных организаций, расположенных на территории Ульяновской области, руководители и заместители руководителей которых освоили программы повышения квалификации в Центре;</w:t>
      </w:r>
    </w:p>
    <w:p w:rsidR="00B573B9" w:rsidRDefault="00B573B9">
      <w:pPr>
        <w:pStyle w:val="ConsPlusNormal"/>
        <w:spacing w:before="220"/>
        <w:ind w:firstLine="540"/>
        <w:jc w:val="both"/>
      </w:pPr>
      <w:r>
        <w:t>6) доля общеобразовательных организаций, расположенных на территории Ульяновской области, руководители и заместители руководителей которых вовлечены в систему наставничества, в общем количестве общеобразовательных организаций, расположенных на территории Ульяновской области;</w:t>
      </w:r>
    </w:p>
    <w:p w:rsidR="00B573B9" w:rsidRDefault="00B573B9">
      <w:pPr>
        <w:pStyle w:val="ConsPlusNormal"/>
        <w:spacing w:before="220"/>
        <w:ind w:firstLine="540"/>
        <w:jc w:val="both"/>
      </w:pPr>
      <w:r>
        <w:t>7) количество проведенных Центром мероприятий, направленных на методическое сопровождение педагогических работников общеобразовательных организаций, расположенных на территории Ульяновской области, по отдельным учебным предметам и предметным областям соответствующих образовательных программ;</w:t>
      </w:r>
    </w:p>
    <w:p w:rsidR="00B573B9" w:rsidRDefault="00B573B9">
      <w:pPr>
        <w:pStyle w:val="ConsPlusNormal"/>
        <w:spacing w:before="220"/>
        <w:ind w:firstLine="540"/>
        <w:jc w:val="both"/>
      </w:pPr>
      <w:r>
        <w:t>8) количество консультаций, оказанных педагогическим работникам общеобразовательных организаций, расположенных на территории Ульяновской области, по вопросам реализации федерального государственного образовательного стандарта общего образования.</w:t>
      </w:r>
    </w:p>
    <w:p w:rsidR="00B573B9" w:rsidRDefault="00B573B9">
      <w:pPr>
        <w:pStyle w:val="ConsPlusNormal"/>
        <w:spacing w:before="220"/>
        <w:ind w:firstLine="540"/>
        <w:jc w:val="both"/>
      </w:pPr>
      <w:r>
        <w:t>19. Образовательная организация не позднее 15 января года, следующего за истекшим годом, представляет в Министерство отчет об осуществлении затрат, источником финансового обеспечения которых является грант, и отчет о достижении результатов предоставления гранта, составленные по форме, определенной типовой формой соглашения о предоставлении из областного бюджета Ульяновской области грантов в форме субсидий, которая установлена Министерством финансов Ульяновской области.</w:t>
      </w:r>
    </w:p>
    <w:p w:rsidR="00B573B9" w:rsidRDefault="00B573B9">
      <w:pPr>
        <w:pStyle w:val="ConsPlusNormal"/>
        <w:spacing w:before="220"/>
        <w:ind w:firstLine="540"/>
        <w:jc w:val="both"/>
      </w:pPr>
      <w:r>
        <w:lastRenderedPageBreak/>
        <w:t>20. Министерство обеспечивает соблюдение получателями грантов условий, целей и порядка, установленных при предоставлении грантов.</w:t>
      </w:r>
    </w:p>
    <w:p w:rsidR="00B573B9" w:rsidRDefault="00B573B9">
      <w:pPr>
        <w:pStyle w:val="ConsPlusNormal"/>
        <w:spacing w:before="220"/>
        <w:ind w:firstLine="540"/>
        <w:jc w:val="both"/>
      </w:pPr>
      <w:r>
        <w:t>Министерство и органы государственного финансового контроля осуществляют обязательную проверку соблюдения получателями грантов условий, целей и порядка, установленных при предоставлении гранта.</w:t>
      </w:r>
    </w:p>
    <w:p w:rsidR="00B573B9" w:rsidRDefault="00B573B9">
      <w:pPr>
        <w:pStyle w:val="ConsPlusNormal"/>
        <w:spacing w:before="220"/>
        <w:ind w:firstLine="540"/>
        <w:jc w:val="both"/>
      </w:pPr>
      <w:bookmarkStart w:id="13" w:name="P149"/>
      <w:bookmarkEnd w:id="13"/>
      <w:r>
        <w:t>21. В случае нарушения получателями грантов условий, установленных при предоставлении грантов, или установления факта представления ложных либо намеренно искаженных сведений, выявленных в том числе по результатам проверок, проведенных Министерством или уполномоченным органом государственного финансового контроля, гранты подлежат возврату в областной бюджет Ульяновской области в полном объеме.</w:t>
      </w:r>
    </w:p>
    <w:p w:rsidR="00B573B9" w:rsidRDefault="00B573B9">
      <w:pPr>
        <w:pStyle w:val="ConsPlusNormal"/>
        <w:spacing w:before="220"/>
        <w:ind w:firstLine="540"/>
        <w:jc w:val="both"/>
      </w:pPr>
      <w:bookmarkStart w:id="14" w:name="P150"/>
      <w:bookmarkEnd w:id="14"/>
      <w:r>
        <w:t xml:space="preserve">В случае </w:t>
      </w:r>
      <w:proofErr w:type="spellStart"/>
      <w:r>
        <w:t>недостижения</w:t>
      </w:r>
      <w:proofErr w:type="spellEnd"/>
      <w:r>
        <w:t xml:space="preserve"> получателями грантов значений результатов предоставления грантов, указанных в </w:t>
      </w:r>
      <w:hyperlink w:anchor="P137" w:history="1">
        <w:r>
          <w:rPr>
            <w:color w:val="0000FF"/>
          </w:rPr>
          <w:t>пункте 18</w:t>
        </w:r>
      </w:hyperlink>
      <w:r>
        <w:t xml:space="preserve"> настоящих Правил, гранты подлежат возврату в областной бюджет Ульяновской области в объеме, пропорциональном величине недостигнутых значений указанных результатов.</w:t>
      </w:r>
    </w:p>
    <w:p w:rsidR="00B573B9" w:rsidRDefault="00B573B9">
      <w:pPr>
        <w:pStyle w:val="ConsPlusNormal"/>
        <w:spacing w:before="220"/>
        <w:ind w:firstLine="540"/>
        <w:jc w:val="both"/>
      </w:pPr>
      <w:r>
        <w:t xml:space="preserve">Министерство обеспечивает возврат грантов в областной бюджет Ульяновской области посредством направления получателям грантов в срок, не превышающий 30 календарных дней со дня установления хотя бы одного из обстоятельств, являющихся в соответствии с </w:t>
      </w:r>
      <w:hyperlink w:anchor="P149" w:history="1">
        <w:r>
          <w:rPr>
            <w:color w:val="0000FF"/>
          </w:rPr>
          <w:t>абзацами первым</w:t>
        </w:r>
      </w:hyperlink>
      <w:r>
        <w:t xml:space="preserve"> или </w:t>
      </w:r>
      <w:hyperlink w:anchor="P150" w:history="1">
        <w:r>
          <w:rPr>
            <w:color w:val="0000FF"/>
          </w:rPr>
          <w:t>вторым</w:t>
        </w:r>
      </w:hyperlink>
      <w:r>
        <w:t xml:space="preserve"> настоящего пункта основаниями для возврата грантов в областной бюджет Ульяновской области, требования о возврате грантов в течение 10 календарных дней со дня получения указанного требования.</w:t>
      </w:r>
    </w:p>
    <w:p w:rsidR="00B573B9" w:rsidRDefault="00B573B9">
      <w:pPr>
        <w:pStyle w:val="ConsPlusNormal"/>
        <w:spacing w:before="220"/>
        <w:ind w:firstLine="540"/>
        <w:jc w:val="both"/>
      </w:pPr>
      <w:r>
        <w:t>Возврат грантов осуществляется на лицевой счет Министерства с последующим перечислением в доход областного бюджета Ульяновской области в установленном законодательством порядке.</w:t>
      </w:r>
    </w:p>
    <w:p w:rsidR="00B573B9" w:rsidRDefault="00B573B9">
      <w:pPr>
        <w:pStyle w:val="ConsPlusNormal"/>
        <w:spacing w:before="220"/>
        <w:ind w:firstLine="540"/>
        <w:jc w:val="both"/>
      </w:pPr>
      <w:r>
        <w:t>В случае отказа или уклонения получателей грантов от добровольного возврата грантов в областной бюджет Ульяновской области Министерство принимает предусмотренные законодательством Российской Федерации меры по их принудительному взысканию.</w:t>
      </w:r>
    </w:p>
    <w:p w:rsidR="00B573B9" w:rsidRDefault="00B573B9">
      <w:pPr>
        <w:pStyle w:val="ConsPlusNormal"/>
        <w:spacing w:before="220"/>
        <w:ind w:firstLine="540"/>
        <w:jc w:val="both"/>
      </w:pPr>
      <w:r>
        <w:t>22. Гранты, не использованные в текущем финансовом году, подлежат использованию в очередном финансовом году на те же цели в соответствии с решением Министерства, согласованным с Министерством финансов Ульяновской области.</w:t>
      </w:r>
    </w:p>
    <w:p w:rsidR="00B573B9" w:rsidRDefault="00B573B9">
      <w:pPr>
        <w:pStyle w:val="ConsPlusNormal"/>
        <w:jc w:val="both"/>
      </w:pPr>
    </w:p>
    <w:p w:rsidR="00B573B9" w:rsidRDefault="00B573B9">
      <w:pPr>
        <w:pStyle w:val="ConsPlusNormal"/>
        <w:jc w:val="both"/>
      </w:pPr>
    </w:p>
    <w:p w:rsidR="00B573B9" w:rsidRDefault="00B573B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14264" w:rsidRDefault="00B573B9">
      <w:bookmarkStart w:id="15" w:name="_GoBack"/>
      <w:bookmarkEnd w:id="15"/>
    </w:p>
    <w:sectPr w:rsidR="00114264" w:rsidSect="00EC6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3B9"/>
    <w:rsid w:val="007A2FC1"/>
    <w:rsid w:val="008B7B43"/>
    <w:rsid w:val="00B5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92CD5B-0A98-460A-B1C3-58E82CCAD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73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73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73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81053C60D35BA73FBA8E704CBA7632B03476D59A61120951AF855FA2E477E2068FC7B9D4896D58DA8FAD82C7FE32AB0EAEE140B3FC7A7C3D64C3836R6K" TargetMode="External"/><Relationship Id="rId5" Type="http://schemas.openxmlformats.org/officeDocument/2006/relationships/hyperlink" Target="consultantplus://offline/ref=981053C60D35BA73FBA8F909DDCB3D21014C3253A21629C747A70EA7794E74772FB322DF0C98D08CAEF3887D30E276F5BBFD140D3FC4A5DF3DR5K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4540</Words>
  <Characters>25879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Альфия Назырова</dc:creator>
  <cp:keywords/>
  <dc:description/>
  <cp:lastModifiedBy>Альфия Назырова</cp:lastModifiedBy>
  <cp:revision>1</cp:revision>
  <dcterms:created xsi:type="dcterms:W3CDTF">2021-12-14T10:17:00Z</dcterms:created>
  <dcterms:modified xsi:type="dcterms:W3CDTF">2021-12-14T10:18:00Z</dcterms:modified>
</cp:coreProperties>
</file>