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4B" w:rsidRDefault="005253F8" w:rsidP="005253F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 w:rsidRPr="005253F8">
        <w:rPr>
          <w:rFonts w:ascii="PT Astra Serif" w:hAnsi="PT Astra Serif" w:cs="PT Astra Serif"/>
          <w:b/>
          <w:sz w:val="28"/>
          <w:szCs w:val="28"/>
        </w:rPr>
        <w:t>И</w:t>
      </w:r>
      <w:r w:rsidR="00506A4B" w:rsidRPr="005253F8">
        <w:rPr>
          <w:rFonts w:ascii="PT Astra Serif" w:hAnsi="PT Astra Serif" w:cs="PT Astra Serif"/>
          <w:b/>
          <w:sz w:val="28"/>
          <w:szCs w:val="28"/>
        </w:rPr>
        <w:t>нформаци</w:t>
      </w:r>
      <w:r w:rsidR="002B6CDD">
        <w:rPr>
          <w:rFonts w:ascii="PT Astra Serif" w:hAnsi="PT Astra Serif" w:cs="PT Astra Serif"/>
          <w:b/>
          <w:sz w:val="28"/>
          <w:szCs w:val="28"/>
        </w:rPr>
        <w:t>я</w:t>
      </w:r>
      <w:r w:rsidR="00506A4B" w:rsidRPr="005253F8">
        <w:rPr>
          <w:rFonts w:ascii="PT Astra Serif" w:hAnsi="PT Astra Serif" w:cs="PT Astra Serif"/>
          <w:b/>
          <w:sz w:val="28"/>
          <w:szCs w:val="28"/>
        </w:rPr>
        <w:t xml:space="preserve"> о р</w:t>
      </w:r>
      <w:r w:rsidRPr="005253F8">
        <w:rPr>
          <w:rFonts w:ascii="PT Astra Serif" w:hAnsi="PT Astra Serif" w:cs="PT Astra Serif"/>
          <w:b/>
          <w:sz w:val="28"/>
          <w:szCs w:val="28"/>
        </w:rPr>
        <w:t>езультатах рассмотрения заявок</w:t>
      </w:r>
      <w:r>
        <w:rPr>
          <w:rFonts w:ascii="PT Astra Serif" w:hAnsi="PT Astra Serif" w:cs="PT Astra Serif"/>
          <w:b/>
          <w:sz w:val="28"/>
          <w:szCs w:val="28"/>
        </w:rPr>
        <w:t>.</w:t>
      </w:r>
    </w:p>
    <w:p w:rsidR="004025FF" w:rsidRPr="005253F8" w:rsidRDefault="004025FF" w:rsidP="005253F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884A94" w:rsidRPr="0014233A" w:rsidRDefault="005253F8" w:rsidP="001064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95F49">
        <w:rPr>
          <w:rFonts w:ascii="PT Astra Serif" w:hAnsi="PT Astra Serif" w:cs="PT Astra Serif"/>
          <w:sz w:val="28"/>
          <w:szCs w:val="28"/>
        </w:rPr>
        <w:tab/>
      </w:r>
      <w:r w:rsidR="006319E8">
        <w:rPr>
          <w:rFonts w:ascii="PT Astra Serif" w:hAnsi="PT Astra Serif" w:cs="PT Astra Serif"/>
          <w:sz w:val="28"/>
          <w:szCs w:val="28"/>
        </w:rPr>
        <w:t>07</w:t>
      </w:r>
      <w:r w:rsidR="00506A4B">
        <w:rPr>
          <w:rFonts w:ascii="PT Astra Serif" w:hAnsi="PT Astra Serif" w:cs="PT Astra Serif"/>
          <w:sz w:val="28"/>
          <w:szCs w:val="28"/>
        </w:rPr>
        <w:t>.04.202</w:t>
      </w:r>
      <w:r w:rsidR="006319E8">
        <w:rPr>
          <w:rFonts w:ascii="PT Astra Serif" w:hAnsi="PT Astra Serif" w:cs="PT Astra Serif"/>
          <w:sz w:val="28"/>
          <w:szCs w:val="28"/>
        </w:rPr>
        <w:t>3</w:t>
      </w:r>
      <w:r w:rsidR="00506A4B">
        <w:rPr>
          <w:rFonts w:ascii="PT Astra Serif" w:hAnsi="PT Astra Serif" w:cs="PT Astra Serif"/>
          <w:sz w:val="28"/>
          <w:szCs w:val="28"/>
        </w:rPr>
        <w:t xml:space="preserve"> года </w:t>
      </w:r>
      <w:r w:rsidR="00306E93">
        <w:rPr>
          <w:rFonts w:ascii="PT Astra Serif" w:hAnsi="PT Astra Serif" w:cs="PT Astra Serif"/>
          <w:sz w:val="28"/>
          <w:szCs w:val="28"/>
        </w:rPr>
        <w:t>в 1</w:t>
      </w:r>
      <w:r w:rsidR="006319E8">
        <w:rPr>
          <w:rFonts w:ascii="PT Astra Serif" w:hAnsi="PT Astra Serif" w:cs="PT Astra Serif"/>
          <w:sz w:val="28"/>
          <w:szCs w:val="28"/>
        </w:rPr>
        <w:t>5</w:t>
      </w:r>
      <w:r w:rsidR="00306E93">
        <w:rPr>
          <w:rFonts w:ascii="PT Astra Serif" w:hAnsi="PT Astra Serif" w:cs="PT Astra Serif"/>
          <w:sz w:val="28"/>
          <w:szCs w:val="28"/>
        </w:rPr>
        <w:t>-00 часов по адресу</w:t>
      </w:r>
      <w:r w:rsidR="00B84B6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B84B68">
        <w:rPr>
          <w:rFonts w:ascii="PT Astra Serif" w:hAnsi="PT Astra Serif" w:cs="PT Astra Serif"/>
          <w:sz w:val="28"/>
          <w:szCs w:val="28"/>
        </w:rPr>
        <w:t>г.Ульяновск</w:t>
      </w:r>
      <w:proofErr w:type="spellEnd"/>
      <w:r w:rsidR="00B84B68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B84B68">
        <w:rPr>
          <w:rFonts w:ascii="PT Astra Serif" w:hAnsi="PT Astra Serif" w:cs="PT Astra Serif"/>
          <w:sz w:val="28"/>
          <w:szCs w:val="28"/>
        </w:rPr>
        <w:t>ул.Спасская</w:t>
      </w:r>
      <w:proofErr w:type="spellEnd"/>
      <w:r w:rsidR="00B84B68" w:rsidRPr="00B84B68">
        <w:rPr>
          <w:rFonts w:ascii="PT Astra Serif" w:hAnsi="PT Astra Serif" w:cs="PT Astra Serif"/>
          <w:sz w:val="28"/>
          <w:szCs w:val="28"/>
        </w:rPr>
        <w:t xml:space="preserve"> </w:t>
      </w:r>
      <w:r w:rsidR="00B84B68">
        <w:rPr>
          <w:rFonts w:ascii="PT Astra Serif" w:hAnsi="PT Astra Serif" w:cs="PT Astra Serif"/>
          <w:sz w:val="28"/>
          <w:szCs w:val="28"/>
        </w:rPr>
        <w:t xml:space="preserve">д. 18а  </w:t>
      </w:r>
      <w:r w:rsidR="00D31229">
        <w:rPr>
          <w:rFonts w:ascii="PT Astra Serif" w:hAnsi="PT Astra Serif" w:cs="PT Astra Serif"/>
          <w:sz w:val="28"/>
          <w:szCs w:val="28"/>
        </w:rPr>
        <w:t>к</w:t>
      </w:r>
      <w:r w:rsidR="00B84B68">
        <w:rPr>
          <w:rFonts w:ascii="PT Astra Serif" w:hAnsi="PT Astra Serif" w:cs="PT Astra Serif"/>
          <w:sz w:val="28"/>
          <w:szCs w:val="28"/>
        </w:rPr>
        <w:t xml:space="preserve">омиссией </w:t>
      </w:r>
      <w:r>
        <w:rPr>
          <w:rFonts w:ascii="PT Astra Serif" w:hAnsi="PT Astra Serif" w:cs="PT Astra Serif"/>
          <w:sz w:val="28"/>
          <w:szCs w:val="28"/>
        </w:rPr>
        <w:t xml:space="preserve">рассмотрены </w:t>
      </w:r>
      <w:r w:rsidR="00506A4B">
        <w:rPr>
          <w:rFonts w:ascii="PT Astra Serif" w:hAnsi="PT Astra Serif" w:cs="PT Astra Serif"/>
          <w:sz w:val="28"/>
          <w:szCs w:val="28"/>
        </w:rPr>
        <w:t xml:space="preserve">заявки от претендентов на </w:t>
      </w:r>
      <w:r w:rsidR="00884A94">
        <w:rPr>
          <w:rFonts w:ascii="PT Astra Serif" w:hAnsi="PT Astra Serif" w:cs="PT Astra Serif"/>
          <w:sz w:val="28"/>
          <w:szCs w:val="28"/>
        </w:rPr>
        <w:t xml:space="preserve">право </w:t>
      </w:r>
      <w:r>
        <w:rPr>
          <w:rFonts w:ascii="PT Astra Serif" w:hAnsi="PT Astra Serif" w:cs="PT Astra Serif"/>
          <w:sz w:val="28"/>
          <w:szCs w:val="28"/>
        </w:rPr>
        <w:t>получени</w:t>
      </w:r>
      <w:r w:rsidR="00884A94">
        <w:rPr>
          <w:rFonts w:ascii="PT Astra Serif" w:hAnsi="PT Astra Serif" w:cs="PT Astra Serif"/>
          <w:sz w:val="28"/>
          <w:szCs w:val="28"/>
        </w:rPr>
        <w:t xml:space="preserve">я </w:t>
      </w:r>
      <w:r w:rsidR="007D3E18">
        <w:rPr>
          <w:rFonts w:ascii="PT Astra Serif" w:hAnsi="PT Astra Serif" w:cs="PT Astra Serif"/>
          <w:sz w:val="28"/>
          <w:szCs w:val="28"/>
        </w:rPr>
        <w:t>в 202</w:t>
      </w:r>
      <w:r w:rsidR="006319E8">
        <w:rPr>
          <w:rFonts w:ascii="PT Astra Serif" w:hAnsi="PT Astra Serif" w:cs="PT Astra Serif"/>
          <w:sz w:val="28"/>
          <w:szCs w:val="28"/>
        </w:rPr>
        <w:t>3</w:t>
      </w:r>
      <w:r w:rsidR="007D3E18">
        <w:rPr>
          <w:rFonts w:ascii="PT Astra Serif" w:hAnsi="PT Astra Serif" w:cs="PT Astra Serif"/>
          <w:sz w:val="28"/>
          <w:szCs w:val="28"/>
        </w:rPr>
        <w:t xml:space="preserve"> году </w:t>
      </w:r>
      <w:r w:rsidR="00884A94">
        <w:rPr>
          <w:rFonts w:ascii="PT Astra Serif" w:hAnsi="PT Astra Serif" w:cs="PT Astra Serif"/>
          <w:sz w:val="28"/>
          <w:szCs w:val="28"/>
        </w:rPr>
        <w:t>субсидий</w:t>
      </w:r>
      <w:r w:rsidR="00195F49">
        <w:rPr>
          <w:rFonts w:ascii="PT Astra Serif" w:hAnsi="PT Astra Serif" w:cs="PT Astra Serif"/>
          <w:sz w:val="28"/>
          <w:szCs w:val="28"/>
        </w:rPr>
        <w:t xml:space="preserve"> из областного бюджета Ульяновской области в</w:t>
      </w:r>
      <w:r w:rsidR="00884A94">
        <w:rPr>
          <w:rFonts w:ascii="PT Astra Serif" w:hAnsi="PT Astra Serif" w:cs="PT Astra Serif"/>
          <w:sz w:val="28"/>
          <w:szCs w:val="28"/>
        </w:rPr>
        <w:t xml:space="preserve"> </w:t>
      </w:r>
      <w:r w:rsidR="0010642B">
        <w:rPr>
          <w:rFonts w:ascii="PT Astra Serif" w:hAnsi="PT Astra Serif" w:cs="PT Astra Serif"/>
          <w:sz w:val="28"/>
          <w:szCs w:val="28"/>
        </w:rPr>
        <w:t>целях возмещения затрат, связанных с осуществлением образовательной деятельности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</w:r>
      <w:r w:rsidR="004D7CD2">
        <w:rPr>
          <w:rFonts w:ascii="PT Astra Serif" w:hAnsi="PT Astra Serif" w:cs="PT Astra Serif"/>
          <w:sz w:val="28"/>
          <w:szCs w:val="28"/>
        </w:rPr>
        <w:t xml:space="preserve"> (далее-субсидии)</w:t>
      </w:r>
      <w:r w:rsidR="0010642B">
        <w:rPr>
          <w:rFonts w:ascii="PT Astra Serif" w:hAnsi="PT Astra Serif" w:cs="PT Astra Serif"/>
          <w:sz w:val="28"/>
          <w:szCs w:val="28"/>
        </w:rPr>
        <w:t>,</w:t>
      </w:r>
      <w:r w:rsidR="00195F49">
        <w:rPr>
          <w:rFonts w:ascii="PT Astra Serif" w:hAnsi="PT Astra Serif"/>
          <w:sz w:val="28"/>
          <w:szCs w:val="28"/>
        </w:rPr>
        <w:t xml:space="preserve"> из числа:</w:t>
      </w:r>
    </w:p>
    <w:p w:rsidR="00884A94" w:rsidRPr="0014233A" w:rsidRDefault="00884A94" w:rsidP="00884A9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423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Pr="0014233A">
        <w:rPr>
          <w:rFonts w:ascii="PT Astra Serif" w:hAnsi="PT Astra Serif"/>
          <w:sz w:val="28"/>
          <w:szCs w:val="28"/>
        </w:rPr>
        <w:t>ндивидуальных предпринимателей и организаций, осуществляющих образовательную деятельность по основным общеобразовательным программам (за исключением государственных и муниципальных учреждений) (далее также-организации, осуществляющие образовательную деятельность) в соответствии постановлением Правительства Ульяновской области №188-П от 06.05.2019 (далее-Постановление №188-П);</w:t>
      </w:r>
    </w:p>
    <w:p w:rsidR="00884A94" w:rsidRPr="00B84B68" w:rsidRDefault="00884A94" w:rsidP="00884A9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-ч</w:t>
      </w:r>
      <w:r w:rsidRPr="0014233A">
        <w:rPr>
          <w:rFonts w:ascii="PT Astra Serif" w:hAnsi="PT Astra Serif"/>
          <w:sz w:val="28"/>
          <w:szCs w:val="28"/>
        </w:rPr>
        <w:t>астных дошкольных образовательных организаций и частных общеобразовательных организаций, осуществляющих образовательную деятельность по основным общеобразовательным программам в соответствии с постановлением Правительства Ульяновской области №110-П от 14.03.201</w:t>
      </w:r>
      <w:r w:rsidR="00B84B68">
        <w:rPr>
          <w:rFonts w:ascii="PT Astra Serif" w:hAnsi="PT Astra Serif"/>
          <w:sz w:val="28"/>
          <w:szCs w:val="28"/>
        </w:rPr>
        <w:t>7 (далее-Постановление №110-П</w:t>
      </w:r>
      <w:proofErr w:type="gramStart"/>
      <w:r w:rsidR="00B84B68">
        <w:rPr>
          <w:rFonts w:ascii="PT Astra Serif" w:hAnsi="PT Astra Serif"/>
          <w:sz w:val="28"/>
          <w:szCs w:val="28"/>
        </w:rPr>
        <w:t xml:space="preserve">) </w:t>
      </w:r>
      <w:r w:rsidR="00B84B68" w:rsidRPr="00B84B68">
        <w:rPr>
          <w:rFonts w:ascii="PT Astra Serif" w:hAnsi="PT Astra Serif"/>
          <w:sz w:val="28"/>
          <w:szCs w:val="28"/>
        </w:rPr>
        <w:t>:</w:t>
      </w:r>
      <w:proofErr w:type="gramEnd"/>
    </w:p>
    <w:p w:rsidR="002B6CDD" w:rsidRPr="0014233A" w:rsidRDefault="002B6CDD" w:rsidP="00884A9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843"/>
      </w:tblGrid>
      <w:tr w:rsidR="00884A94" w:rsidRPr="00884A94" w:rsidTr="002B6CDD">
        <w:trPr>
          <w:trHeight w:val="467"/>
        </w:trPr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B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претендентов</w:t>
            </w:r>
          </w:p>
        </w:tc>
      </w:tr>
      <w:tr w:rsidR="00884A94" w:rsidRPr="00884A94" w:rsidTr="002B6CDD"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- общеобразовательная организация «Международная школа «Источник».</w:t>
            </w:r>
          </w:p>
        </w:tc>
      </w:tr>
      <w:tr w:rsidR="00884A94" w:rsidRPr="00884A94" w:rsidTr="002B6CDD"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учреждение – общеобразовательная организация  «Симбирская гимназия «ДАР» имени Александра Невского  </w:t>
            </w:r>
          </w:p>
        </w:tc>
      </w:tr>
      <w:tr w:rsidR="00884A94" w:rsidRPr="00884A94" w:rsidTr="002B6CDD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«Академия детства»</w:t>
            </w:r>
          </w:p>
        </w:tc>
      </w:tr>
      <w:tr w:rsidR="00884A94" w:rsidRPr="00884A94" w:rsidTr="002B6CDD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Аббазова</w:t>
            </w:r>
            <w:proofErr w:type="spellEnd"/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Ленера</w:t>
            </w:r>
            <w:proofErr w:type="spellEnd"/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884A94" w:rsidRPr="00884A94" w:rsidTr="002B6CDD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Кудряшова Наталья Ивановна</w:t>
            </w:r>
          </w:p>
        </w:tc>
      </w:tr>
      <w:tr w:rsidR="00884A94" w:rsidRPr="00884A94" w:rsidTr="002B6CDD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Семикина Маргарита Сергеевна</w:t>
            </w:r>
          </w:p>
        </w:tc>
      </w:tr>
      <w:tr w:rsidR="00884A94" w:rsidRPr="00884A94" w:rsidTr="002B6CDD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:rsidR="00884A94" w:rsidRPr="00884A94" w:rsidRDefault="00884A94" w:rsidP="008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43" w:type="dxa"/>
          </w:tcPr>
          <w:p w:rsidR="00884A94" w:rsidRPr="00884A94" w:rsidRDefault="00884A94" w:rsidP="0088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Лебедева Ирина Викторовна</w:t>
            </w:r>
          </w:p>
        </w:tc>
      </w:tr>
    </w:tbl>
    <w:p w:rsidR="00884A94" w:rsidRPr="007B078D" w:rsidRDefault="00D31229" w:rsidP="00506A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Комиссией установлено</w:t>
      </w:r>
      <w:r w:rsidRPr="00D31229">
        <w:rPr>
          <w:rFonts w:ascii="PT Astra Serif" w:hAnsi="PT Astra Serif" w:cs="PT Astra Serif"/>
          <w:sz w:val="28"/>
          <w:szCs w:val="28"/>
        </w:rPr>
        <w:t xml:space="preserve">: </w:t>
      </w:r>
      <w:r>
        <w:rPr>
          <w:rFonts w:ascii="PT Astra Serif" w:hAnsi="PT Astra Serif" w:cs="PT Astra Serif"/>
          <w:sz w:val="28"/>
          <w:szCs w:val="28"/>
        </w:rPr>
        <w:t>в</w:t>
      </w:r>
      <w:r w:rsidR="00884A94">
        <w:rPr>
          <w:rFonts w:ascii="PT Astra Serif" w:hAnsi="PT Astra Serif" w:cs="PT Astra Serif"/>
          <w:sz w:val="28"/>
          <w:szCs w:val="28"/>
        </w:rPr>
        <w:t>се з</w:t>
      </w:r>
      <w:r w:rsidR="009063C7">
        <w:rPr>
          <w:rFonts w:ascii="PT Astra Serif" w:hAnsi="PT Astra Serif" w:cs="PT Astra Serif"/>
          <w:sz w:val="28"/>
          <w:szCs w:val="28"/>
        </w:rPr>
        <w:t>аявки</w:t>
      </w:r>
      <w:r w:rsidR="00BF6DA0">
        <w:rPr>
          <w:rFonts w:ascii="PT Astra Serif" w:hAnsi="PT Astra Serif" w:cs="PT Astra Serif"/>
          <w:sz w:val="28"/>
          <w:szCs w:val="28"/>
        </w:rPr>
        <w:t xml:space="preserve"> </w:t>
      </w:r>
      <w:r w:rsidR="009063C7">
        <w:rPr>
          <w:rFonts w:ascii="PT Astra Serif" w:hAnsi="PT Astra Serif" w:cs="PT Astra Serif"/>
          <w:sz w:val="28"/>
          <w:szCs w:val="28"/>
        </w:rPr>
        <w:t xml:space="preserve">соответствуют требованиям и </w:t>
      </w:r>
      <w:r w:rsidR="00BF6DA0">
        <w:rPr>
          <w:rFonts w:ascii="PT Astra Serif" w:hAnsi="PT Astra Serif" w:cs="PT Astra Serif"/>
          <w:sz w:val="28"/>
          <w:szCs w:val="28"/>
        </w:rPr>
        <w:t>получили положительную оценку. В</w:t>
      </w:r>
      <w:r w:rsidR="009063C7">
        <w:rPr>
          <w:rFonts w:ascii="PT Astra Serif" w:hAnsi="PT Astra Serif" w:cs="PT Astra Serif"/>
          <w:sz w:val="28"/>
          <w:szCs w:val="28"/>
        </w:rPr>
        <w:t xml:space="preserve">ышеуказанные претенденты </w:t>
      </w:r>
      <w:r w:rsidR="007D3E18">
        <w:rPr>
          <w:rFonts w:ascii="PT Astra Serif" w:hAnsi="PT Astra Serif" w:cs="PT Astra Serif"/>
          <w:sz w:val="28"/>
          <w:szCs w:val="28"/>
        </w:rPr>
        <w:t>и</w:t>
      </w:r>
      <w:r w:rsidR="00BF6DA0">
        <w:rPr>
          <w:rFonts w:ascii="PT Astra Serif" w:hAnsi="PT Astra Serif" w:cs="PT Astra Serif"/>
          <w:sz w:val="28"/>
          <w:szCs w:val="28"/>
        </w:rPr>
        <w:t>меют право на получение субсиди</w:t>
      </w:r>
      <w:r w:rsidR="00C5140A">
        <w:rPr>
          <w:rFonts w:ascii="PT Astra Serif" w:hAnsi="PT Astra Serif" w:cs="PT Astra Serif"/>
          <w:sz w:val="28"/>
          <w:szCs w:val="28"/>
        </w:rPr>
        <w:t>й</w:t>
      </w:r>
      <w:r w:rsidR="009063C7">
        <w:rPr>
          <w:rFonts w:ascii="PT Astra Serif" w:hAnsi="PT Astra Serif" w:cs="PT Astra Serif"/>
          <w:sz w:val="28"/>
          <w:szCs w:val="28"/>
        </w:rPr>
        <w:t xml:space="preserve"> и на заключение соглашен</w:t>
      </w:r>
      <w:r w:rsidR="007406FF">
        <w:rPr>
          <w:rFonts w:ascii="PT Astra Serif" w:hAnsi="PT Astra Serif" w:cs="PT Astra Serif"/>
          <w:sz w:val="28"/>
          <w:szCs w:val="28"/>
        </w:rPr>
        <w:t xml:space="preserve">ий </w:t>
      </w:r>
      <w:r w:rsidR="009063C7">
        <w:rPr>
          <w:rFonts w:ascii="PT Astra Serif" w:hAnsi="PT Astra Serif" w:cs="PT Astra Serif"/>
          <w:sz w:val="28"/>
          <w:szCs w:val="28"/>
        </w:rPr>
        <w:t>с Министерством</w:t>
      </w:r>
      <w:r w:rsidR="00C5140A">
        <w:rPr>
          <w:rFonts w:ascii="PT Astra Serif" w:hAnsi="PT Astra Serif" w:cs="PT Astra Serif"/>
          <w:sz w:val="28"/>
          <w:szCs w:val="28"/>
        </w:rPr>
        <w:t xml:space="preserve"> просвещения и воспитания Ульяновской</w:t>
      </w:r>
      <w:r w:rsidR="00AF75BC">
        <w:rPr>
          <w:rFonts w:ascii="PT Astra Serif" w:hAnsi="PT Astra Serif" w:cs="PT Astra Serif"/>
          <w:sz w:val="28"/>
          <w:szCs w:val="28"/>
        </w:rPr>
        <w:t xml:space="preserve"> области</w:t>
      </w:r>
      <w:r w:rsidR="009063C7">
        <w:rPr>
          <w:rFonts w:ascii="PT Astra Serif" w:hAnsi="PT Astra Serif" w:cs="PT Astra Serif"/>
          <w:sz w:val="28"/>
          <w:szCs w:val="28"/>
        </w:rPr>
        <w:t>.</w:t>
      </w:r>
    </w:p>
    <w:p w:rsidR="00C5140A" w:rsidRDefault="007D3E18" w:rsidP="007D3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В соответствии с пунктами 1.3. Постановления №188-П и Постановления №110-П «Субсидии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просвещения и воспитания Ульяновской области как получателя средств областного бюджета Ульяновской области». </w:t>
      </w:r>
    </w:p>
    <w:p w:rsidR="007D3E18" w:rsidRDefault="00C31E7F" w:rsidP="00C5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Исходя из доведенных Министерству </w:t>
      </w:r>
      <w:r w:rsidR="0010642B">
        <w:rPr>
          <w:rFonts w:ascii="PT Astra Serif" w:hAnsi="PT Astra Serif" w:cs="PT Astra Serif"/>
          <w:sz w:val="28"/>
          <w:szCs w:val="28"/>
        </w:rPr>
        <w:t>лимитов бюджетных обязательств на предоставление субсидий</w:t>
      </w:r>
      <w:r>
        <w:rPr>
          <w:rFonts w:ascii="PT Astra Serif" w:hAnsi="PT Astra Serif" w:cs="PT Astra Serif"/>
          <w:sz w:val="28"/>
          <w:szCs w:val="28"/>
        </w:rPr>
        <w:t xml:space="preserve"> на 202</w:t>
      </w:r>
      <w:r w:rsidR="006319E8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 xml:space="preserve"> год</w:t>
      </w:r>
      <w:r w:rsidR="004A021A">
        <w:rPr>
          <w:rFonts w:ascii="PT Astra Serif" w:hAnsi="PT Astra Serif" w:cs="PT Astra Serif"/>
          <w:sz w:val="28"/>
          <w:szCs w:val="28"/>
        </w:rPr>
        <w:t>,</w:t>
      </w:r>
      <w:r w:rsidR="002B25AE">
        <w:rPr>
          <w:rFonts w:ascii="PT Astra Serif" w:hAnsi="PT Astra Serif" w:cs="PT Astra Serif"/>
          <w:sz w:val="28"/>
          <w:szCs w:val="28"/>
        </w:rPr>
        <w:t xml:space="preserve"> размер </w:t>
      </w:r>
      <w:r>
        <w:rPr>
          <w:rFonts w:ascii="PT Astra Serif" w:hAnsi="PT Astra Serif" w:cs="PT Astra Serif"/>
          <w:sz w:val="28"/>
          <w:szCs w:val="28"/>
        </w:rPr>
        <w:t>субсидий</w:t>
      </w:r>
      <w:r w:rsidR="002B25AE">
        <w:rPr>
          <w:rFonts w:ascii="PT Astra Serif" w:hAnsi="PT Astra Serif" w:cs="PT Astra Serif"/>
          <w:sz w:val="28"/>
          <w:szCs w:val="28"/>
        </w:rPr>
        <w:t xml:space="preserve"> состав</w:t>
      </w:r>
      <w:r w:rsidR="00C5140A">
        <w:rPr>
          <w:rFonts w:ascii="PT Astra Serif" w:hAnsi="PT Astra Serif" w:cs="PT Astra Serif"/>
          <w:sz w:val="28"/>
          <w:szCs w:val="28"/>
        </w:rPr>
        <w:t>ляет</w:t>
      </w:r>
      <w:r w:rsidR="002B25AE" w:rsidRPr="002B25AE">
        <w:rPr>
          <w:rFonts w:ascii="PT Astra Serif" w:hAnsi="PT Astra Serif" w:cs="PT Astra Serif"/>
          <w:sz w:val="28"/>
          <w:szCs w:val="28"/>
        </w:rPr>
        <w:t>:</w:t>
      </w:r>
      <w:r w:rsidR="007D3E18">
        <w:rPr>
          <w:rFonts w:ascii="PT Astra Serif" w:hAnsi="PT Astra Serif" w:cs="PT Astra Serif"/>
          <w:sz w:val="28"/>
          <w:szCs w:val="28"/>
        </w:rPr>
        <w:t xml:space="preserve"> </w:t>
      </w:r>
    </w:p>
    <w:p w:rsidR="004D7CD2" w:rsidRDefault="004D7CD2" w:rsidP="007D3E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455"/>
        <w:gridCol w:w="2268"/>
      </w:tblGrid>
      <w:tr w:rsidR="007C3A82" w:rsidRPr="00884A94" w:rsidTr="006319E8">
        <w:trPr>
          <w:trHeight w:val="467"/>
        </w:trPr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4A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претендентов</w:t>
            </w: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C3A82" w:rsidRPr="007C3A82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A82"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FF2DE2">
              <w:rPr>
                <w:rFonts w:ascii="Times New Roman" w:eastAsia="Times New Roman" w:hAnsi="Times New Roman" w:cs="Times New Roman"/>
                <w:lang w:eastAsia="ru-RU"/>
              </w:rPr>
              <w:t>предоставляемой субсидии</w:t>
            </w:r>
          </w:p>
          <w:p w:rsidR="007C3A82" w:rsidRPr="00884A94" w:rsidRDefault="00D95218" w:rsidP="00D9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7C3A82" w:rsidRPr="007C3A82">
              <w:rPr>
                <w:rFonts w:ascii="Times New Roman" w:eastAsia="Times New Roman" w:hAnsi="Times New Roman" w:cs="Times New Roman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="007C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C3A82" w:rsidRPr="00884A94" w:rsidTr="006319E8"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- общеобразовательная организация «Международная школа «Источник».</w:t>
            </w:r>
          </w:p>
        </w:tc>
        <w:tc>
          <w:tcPr>
            <w:tcW w:w="2268" w:type="dxa"/>
          </w:tcPr>
          <w:p w:rsidR="007C3A82" w:rsidRPr="005859F0" w:rsidRDefault="00FD6293" w:rsidP="00FD6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59F0">
              <w:rPr>
                <w:rFonts w:ascii="Arial CYR" w:hAnsi="Arial CYR" w:cs="Arial CYR"/>
                <w:sz w:val="20"/>
                <w:szCs w:val="20"/>
              </w:rPr>
              <w:t>1 085 144,0</w:t>
            </w:r>
          </w:p>
        </w:tc>
      </w:tr>
      <w:tr w:rsidR="007C3A82" w:rsidRPr="00884A94" w:rsidTr="006319E8"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учреждение – общеобразовательная организация  «Симбирская гимназия «ДАР» имени Александра Невского  </w:t>
            </w:r>
          </w:p>
        </w:tc>
        <w:tc>
          <w:tcPr>
            <w:tcW w:w="2268" w:type="dxa"/>
          </w:tcPr>
          <w:p w:rsidR="007C3A82" w:rsidRPr="005859F0" w:rsidRDefault="00FD6293" w:rsidP="00FD6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F0">
              <w:rPr>
                <w:rFonts w:ascii="Arial CYR" w:hAnsi="Arial CYR" w:cs="Arial CYR"/>
                <w:sz w:val="20"/>
                <w:szCs w:val="20"/>
              </w:rPr>
              <w:t>5 939 856,0</w:t>
            </w:r>
          </w:p>
        </w:tc>
      </w:tr>
      <w:tr w:rsidR="007C3A82" w:rsidRPr="00884A94" w:rsidTr="006319E8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«Академия детства»</w:t>
            </w:r>
          </w:p>
        </w:tc>
        <w:tc>
          <w:tcPr>
            <w:tcW w:w="2268" w:type="dxa"/>
          </w:tcPr>
          <w:p w:rsidR="007C3A82" w:rsidRPr="005859F0" w:rsidRDefault="005859F0" w:rsidP="00585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F0">
              <w:rPr>
                <w:sz w:val="20"/>
                <w:szCs w:val="20"/>
              </w:rPr>
              <w:t>4 143 402,1</w:t>
            </w:r>
          </w:p>
        </w:tc>
      </w:tr>
      <w:tr w:rsidR="007C3A82" w:rsidRPr="00884A94" w:rsidTr="006319E8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Аббазова</w:t>
            </w:r>
            <w:proofErr w:type="spellEnd"/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Ленера</w:t>
            </w:r>
            <w:proofErr w:type="spellEnd"/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</w:t>
            </w:r>
          </w:p>
        </w:tc>
        <w:tc>
          <w:tcPr>
            <w:tcW w:w="2268" w:type="dxa"/>
          </w:tcPr>
          <w:p w:rsidR="007C3A82" w:rsidRPr="005859F0" w:rsidRDefault="005859F0" w:rsidP="002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3 333 092,31</w:t>
            </w:r>
          </w:p>
        </w:tc>
      </w:tr>
      <w:tr w:rsidR="007C3A82" w:rsidRPr="00884A94" w:rsidTr="006319E8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Кудряшова Наталья Ивановна</w:t>
            </w:r>
          </w:p>
        </w:tc>
        <w:tc>
          <w:tcPr>
            <w:tcW w:w="2268" w:type="dxa"/>
          </w:tcPr>
          <w:p w:rsidR="007C3A82" w:rsidRPr="005859F0" w:rsidRDefault="005859F0" w:rsidP="002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4 352 399,92</w:t>
            </w:r>
            <w:bookmarkStart w:id="0" w:name="_GoBack"/>
            <w:bookmarkEnd w:id="0"/>
          </w:p>
        </w:tc>
      </w:tr>
      <w:tr w:rsidR="007C3A82" w:rsidRPr="00884A94" w:rsidTr="006319E8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Семикина Маргарита Сергеевна</w:t>
            </w:r>
          </w:p>
        </w:tc>
        <w:tc>
          <w:tcPr>
            <w:tcW w:w="2268" w:type="dxa"/>
          </w:tcPr>
          <w:p w:rsidR="007C3A82" w:rsidRPr="005859F0" w:rsidRDefault="005859F0" w:rsidP="002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4 959 977,22</w:t>
            </w:r>
          </w:p>
        </w:tc>
      </w:tr>
      <w:tr w:rsidR="007C3A82" w:rsidRPr="00884A94" w:rsidTr="006319E8">
        <w:tblPrEx>
          <w:tblLook w:val="04A0" w:firstRow="1" w:lastRow="0" w:firstColumn="1" w:lastColumn="0" w:noHBand="0" w:noVBand="1"/>
        </w:tblPrEx>
        <w:tc>
          <w:tcPr>
            <w:tcW w:w="628" w:type="dxa"/>
          </w:tcPr>
          <w:p w:rsidR="007C3A82" w:rsidRPr="00884A94" w:rsidRDefault="007C3A82" w:rsidP="00E9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55" w:type="dxa"/>
          </w:tcPr>
          <w:p w:rsidR="007C3A82" w:rsidRPr="00884A94" w:rsidRDefault="007C3A82" w:rsidP="00E9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A9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Лебедева Ирина Викторовна</w:t>
            </w:r>
          </w:p>
        </w:tc>
        <w:tc>
          <w:tcPr>
            <w:tcW w:w="2268" w:type="dxa"/>
          </w:tcPr>
          <w:p w:rsidR="007C3A82" w:rsidRPr="005859F0" w:rsidRDefault="005859F0" w:rsidP="00585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9F0">
              <w:rPr>
                <w:sz w:val="20"/>
                <w:szCs w:val="20"/>
              </w:rPr>
              <w:t>2 208 128,450</w:t>
            </w:r>
          </w:p>
        </w:tc>
      </w:tr>
    </w:tbl>
    <w:p w:rsidR="007D3E18" w:rsidRDefault="007D3E18" w:rsidP="007D3E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sectPr w:rsidR="007D3E18" w:rsidSect="00E94E19">
      <w:pgSz w:w="11905" w:h="16838"/>
      <w:pgMar w:top="993" w:right="706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B"/>
    <w:rsid w:val="000809F5"/>
    <w:rsid w:val="0010642B"/>
    <w:rsid w:val="00195F49"/>
    <w:rsid w:val="00200251"/>
    <w:rsid w:val="002277AD"/>
    <w:rsid w:val="002B25AE"/>
    <w:rsid w:val="002B6CDD"/>
    <w:rsid w:val="00306E93"/>
    <w:rsid w:val="00346867"/>
    <w:rsid w:val="00386AED"/>
    <w:rsid w:val="004025FF"/>
    <w:rsid w:val="004A021A"/>
    <w:rsid w:val="004D7CD2"/>
    <w:rsid w:val="004E50CA"/>
    <w:rsid w:val="00506A4B"/>
    <w:rsid w:val="005253F8"/>
    <w:rsid w:val="00542612"/>
    <w:rsid w:val="005859F0"/>
    <w:rsid w:val="005D79A0"/>
    <w:rsid w:val="005E6F98"/>
    <w:rsid w:val="006319E8"/>
    <w:rsid w:val="007406FF"/>
    <w:rsid w:val="007B078D"/>
    <w:rsid w:val="007C3A82"/>
    <w:rsid w:val="007D3E18"/>
    <w:rsid w:val="00884A94"/>
    <w:rsid w:val="009063C7"/>
    <w:rsid w:val="00A03316"/>
    <w:rsid w:val="00AF75BC"/>
    <w:rsid w:val="00B84B68"/>
    <w:rsid w:val="00BF6DA0"/>
    <w:rsid w:val="00C31E7F"/>
    <w:rsid w:val="00C5140A"/>
    <w:rsid w:val="00D31229"/>
    <w:rsid w:val="00D95218"/>
    <w:rsid w:val="00FC4B66"/>
    <w:rsid w:val="00FD629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D57"/>
  <w15:chartTrackingRefBased/>
  <w15:docId w15:val="{8E3287CB-C23D-4007-BA97-5B9DE7F7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2023-04-24T11:42:00Z</dcterms:created>
  <dcterms:modified xsi:type="dcterms:W3CDTF">2023-04-24T11:42:00Z</dcterms:modified>
</cp:coreProperties>
</file>