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7EC2">
      <w:pPr>
        <w:pStyle w:val="1"/>
      </w:pPr>
      <w:hyperlink r:id="rId4" w:history="1">
        <w:r>
          <w:rPr>
            <w:rStyle w:val="a4"/>
            <w:b/>
            <w:bCs/>
          </w:rPr>
          <w:t>Закон Ульяновской области</w:t>
        </w:r>
        <w:r>
          <w:rPr>
            <w:rStyle w:val="a4"/>
            <w:b/>
            <w:bCs/>
          </w:rPr>
          <w:br/>
          <w:t>от 5 апреля 2010 г. N 43-ЗО</w:t>
        </w:r>
        <w:r>
          <w:rPr>
            <w:rStyle w:val="a4"/>
            <w:b/>
            <w:bCs/>
          </w:rPr>
          <w:br/>
          <w:t>"Об организации и обеспечении отдыха и оздоровления де</w:t>
        </w:r>
        <w:r>
          <w:rPr>
            <w:rStyle w:val="a4"/>
            <w:b/>
            <w:bCs/>
          </w:rPr>
          <w:t>тей в Ульяновской области"</w:t>
        </w:r>
      </w:hyperlink>
    </w:p>
    <w:p w:rsidR="00000000" w:rsidRDefault="00527EC2"/>
    <w:p w:rsidR="00000000" w:rsidRDefault="00527EC2">
      <w:pPr>
        <w:pStyle w:val="1"/>
      </w:pPr>
      <w:r>
        <w:t xml:space="preserve">Принят </w:t>
      </w:r>
      <w:hyperlink r:id="rId5" w:history="1">
        <w:r>
          <w:rPr>
            <w:rStyle w:val="a4"/>
            <w:b/>
            <w:bCs/>
          </w:rPr>
          <w:t>постановлением</w:t>
        </w:r>
      </w:hyperlink>
      <w:r>
        <w:t xml:space="preserve"> Законодательного Собрания Ульяновской области</w:t>
      </w:r>
      <w:r>
        <w:br/>
        <w:t>от 25 марта 2010 г. N 208/42-4</w:t>
      </w:r>
    </w:p>
    <w:p w:rsidR="00000000" w:rsidRDefault="00527EC2"/>
    <w:p w:rsidR="00000000" w:rsidRDefault="00527EC2">
      <w:pPr>
        <w:pStyle w:val="af2"/>
      </w:pPr>
      <w:bookmarkStart w:id="0" w:name="sub_1"/>
      <w:r>
        <w:rPr>
          <w:rStyle w:val="a3"/>
        </w:rPr>
        <w:t>Статья 1.</w:t>
      </w:r>
      <w:r>
        <w:t> Предмет регулирования настоящего Закона</w:t>
      </w:r>
    </w:p>
    <w:bookmarkEnd w:id="0"/>
    <w:p w:rsidR="00000000" w:rsidRDefault="00527EC2">
      <w:r>
        <w:t xml:space="preserve">Настоящий Закон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24 июля 1998 года N 124-ФЗ "Об основных гарантиях прав ребенка в Российской Федерации",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</w:t>
      </w:r>
      <w:r>
        <w:t>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отношения, связанные с организацией и обеспечением отдыха и оздоровления детей в Ульяновс</w:t>
      </w:r>
      <w:r>
        <w:t>кой области (за исключением организации отдыха детей в каникулярное время), в том числе определяет основные направления и гарантии обеспечения прав детей на отдых и оздоровление, а также полномочия Правительства Ульяновской области и возглавляемых им испол</w:t>
      </w:r>
      <w:r>
        <w:t>нительных органов государственной власти Ульяновской области в указанной сфере отношений.</w:t>
      </w:r>
    </w:p>
    <w:p w:rsidR="00000000" w:rsidRDefault="00527EC2"/>
    <w:p w:rsidR="00000000" w:rsidRDefault="00527EC2">
      <w:pPr>
        <w:pStyle w:val="af2"/>
      </w:pPr>
      <w:bookmarkStart w:id="1" w:name="sub_2"/>
      <w:r>
        <w:rPr>
          <w:rStyle w:val="a3"/>
        </w:rPr>
        <w:t>Статья 2.</w:t>
      </w:r>
      <w:r>
        <w:t> Основные направления обеспечения в Ульяновской области прав детей на отдых и оздоровление</w:t>
      </w:r>
    </w:p>
    <w:bookmarkEnd w:id="1"/>
    <w:p w:rsidR="00000000" w:rsidRDefault="00527EC2">
      <w:r>
        <w:t>Основными направлениями обеспечения в Ульяновской облас</w:t>
      </w:r>
      <w:r>
        <w:t>ти прав детей на отдых и оздоровление являются:</w:t>
      </w:r>
    </w:p>
    <w:p w:rsidR="00000000" w:rsidRDefault="00527EC2">
      <w:bookmarkStart w:id="2" w:name="sub_21"/>
      <w:r>
        <w:t>1) установление гарантий защиты прав детей на отдых и оздоровление, а также определение механизмов реализации указанных гарантий в соответствии с настоящим Законом, иными нормативными правовыми актами У</w:t>
      </w:r>
      <w:r>
        <w:t>льяновской области;</w:t>
      </w:r>
    </w:p>
    <w:p w:rsidR="00000000" w:rsidRDefault="00527EC2">
      <w:bookmarkStart w:id="3" w:name="sub_22"/>
      <w:bookmarkEnd w:id="2"/>
      <w:r>
        <w:t>2) осуществление мероприятий по обеспечению прав детей на отдых и оздоровление, включая мероприятия, направленные на реализацию установленных настоящим Законом, иными нормативными правовыми актами Ульяновской области гаранти</w:t>
      </w:r>
      <w:r>
        <w:t>й защиты прав детей на отдых и оздоровление;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4" w:name="sub_23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545488008"/>
    <w:bookmarkEnd w:id="4"/>
    <w:p w:rsidR="00000000" w:rsidRDefault="00527EC2">
      <w:pPr>
        <w:pStyle w:val="afb"/>
      </w:pPr>
      <w:r>
        <w:fldChar w:fldCharType="begin"/>
      </w:r>
      <w:r>
        <w:instrText>HYPERLINK "garantF1://15249238.11"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3 статьи 2 Закона внесены изменения</w:t>
      </w:r>
    </w:p>
    <w:bookmarkEnd w:id="5"/>
    <w:p w:rsidR="00000000" w:rsidRDefault="00527EC2">
      <w:pPr>
        <w:pStyle w:val="afb"/>
      </w:pPr>
      <w:r>
        <w:fldChar w:fldCharType="begin"/>
      </w:r>
      <w:r>
        <w:instrText>HYPER</w:instrText>
      </w:r>
      <w:r>
        <w:instrText>LINK "garantF1://15246524.23"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27EC2">
      <w:r>
        <w:t>3) осуществление мероприятий по сохранению и развитию находящихся в ведении Ульяновской области организаций отдыха детей и их оздоровления;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6" w:name="sub_24"/>
      <w:r>
        <w:rPr>
          <w:color w:val="000000"/>
          <w:sz w:val="16"/>
          <w:szCs w:val="16"/>
        </w:rPr>
        <w:t>Информация об изменениях:</w:t>
      </w:r>
    </w:p>
    <w:bookmarkStart w:id="7" w:name="sub_545488704"/>
    <w:bookmarkEnd w:id="6"/>
    <w:p w:rsidR="00000000" w:rsidRDefault="00527EC2">
      <w:pPr>
        <w:pStyle w:val="afb"/>
      </w:pPr>
      <w:r>
        <w:fldChar w:fldCharType="begin"/>
      </w:r>
      <w:r>
        <w:instrText>HYPERLINK "garantF1://15249238.11"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4 статьи 2 Закона внесены изменения</w:t>
      </w:r>
    </w:p>
    <w:bookmarkEnd w:id="7"/>
    <w:p w:rsidR="00000000" w:rsidRDefault="00527EC2">
      <w:pPr>
        <w:pStyle w:val="afb"/>
      </w:pPr>
      <w:r>
        <w:fldChar w:fldCharType="begin"/>
      </w:r>
      <w:r>
        <w:instrText>HYPERLINK "garantF1://15246524.24"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27EC2">
      <w:r>
        <w:t>4) организация информацио</w:t>
      </w:r>
      <w:r>
        <w:t>нно-методического обеспечения и кадровой поддержки организаций отдыха детей и их оздоровления.</w:t>
      </w:r>
    </w:p>
    <w:p w:rsidR="00000000" w:rsidRDefault="00527EC2"/>
    <w:p w:rsidR="00000000" w:rsidRDefault="00527EC2">
      <w:pPr>
        <w:pStyle w:val="af2"/>
      </w:pPr>
      <w:bookmarkStart w:id="8" w:name="sub_3"/>
      <w:r>
        <w:rPr>
          <w:rStyle w:val="a3"/>
        </w:rPr>
        <w:t>Статья 3.</w:t>
      </w:r>
      <w:r>
        <w:t> Гарантии защиты прав детей на отдых и оздоровление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9" w:name="sub_31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527EC2">
      <w:pPr>
        <w:pStyle w:val="afb"/>
      </w:pPr>
      <w:r>
        <w:fldChar w:fldCharType="begin"/>
      </w:r>
      <w:r>
        <w:instrText>HYPERLINK "garantF1://15224060.1"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</w:t>
      </w:r>
      <w:r>
        <w:t xml:space="preserve">ской области от 27 апреля 2010 г. N 44-ЗО часть 1 статьи 3 </w:t>
      </w:r>
      <w:r>
        <w:lastRenderedPageBreak/>
        <w:t>Закона изложена в новой редакции</w:t>
      </w:r>
    </w:p>
    <w:p w:rsidR="00000000" w:rsidRDefault="00527EC2">
      <w:pPr>
        <w:pStyle w:val="afb"/>
      </w:pPr>
      <w:hyperlink r:id="rId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7EC2">
      <w:r>
        <w:t>1. Основными гарантиями защиты прав проживающих на территории Ульяновской области детей н</w:t>
      </w:r>
      <w:r>
        <w:t>а отдых и оздоровление являются: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10" w:name="sub_31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527EC2">
      <w:pPr>
        <w:pStyle w:val="afb"/>
      </w:pPr>
      <w:r>
        <w:fldChar w:fldCharType="begin"/>
      </w:r>
      <w:r>
        <w:instrText>HYPERLINK "garantF1://15249238.5012"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1 части 1 статьи 3 Закона внесены изменения</w:t>
      </w:r>
    </w:p>
    <w:p w:rsidR="00000000" w:rsidRDefault="00527EC2">
      <w:pPr>
        <w:pStyle w:val="afb"/>
      </w:pPr>
      <w:hyperlink r:id="rId9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527EC2">
      <w:r>
        <w:t xml:space="preserve">1) осуществление полной оплаты за счет средств областного бюджета Ульяновской области стоимости путевок в организации отдыха детей и их оздоровления в соответствии с </w:t>
      </w:r>
      <w:hyperlink w:anchor="sub_32" w:history="1">
        <w:r>
          <w:rPr>
            <w:rStyle w:val="a4"/>
          </w:rPr>
          <w:t>частью 2</w:t>
        </w:r>
      </w:hyperlink>
      <w:r>
        <w:t xml:space="preserve"> настоящей статьи;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11" w:name="sub_312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527EC2">
      <w:pPr>
        <w:pStyle w:val="afb"/>
      </w:pPr>
      <w:r>
        <w:fldChar w:fldCharType="begin"/>
      </w:r>
      <w:r>
        <w:instrText>HYPERLINK "garantF1://15249238.5013"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2 части 1 статьи 3 Закона внесены изменения</w:t>
      </w:r>
    </w:p>
    <w:p w:rsidR="00000000" w:rsidRDefault="00527EC2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7EC2">
      <w:r>
        <w:t xml:space="preserve">2) создание условий для обеспечения отдыха и оздоровления ребенка в организациях отдыха детей и их оздоровления в соответствии с </w:t>
      </w:r>
      <w:hyperlink w:anchor="sub_33" w:history="1">
        <w:r>
          <w:rPr>
            <w:rStyle w:val="a4"/>
          </w:rPr>
          <w:t>частью 3</w:t>
        </w:r>
      </w:hyperlink>
      <w:r>
        <w:t xml:space="preserve"> настоящей статьи.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12" w:name="sub_32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527EC2">
      <w:pPr>
        <w:pStyle w:val="afb"/>
      </w:pPr>
      <w:r>
        <w:fldChar w:fldCharType="begin"/>
      </w:r>
      <w:r>
        <w:instrText>HYPERLINK "garantF1://15224060.1"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27 апреля 2010 г. N 44-ЗО часть 2 статьи 3 Закона изложена в новой редакции</w:t>
      </w:r>
    </w:p>
    <w:p w:rsidR="00000000" w:rsidRDefault="00527EC2">
      <w:pPr>
        <w:pStyle w:val="afb"/>
      </w:pPr>
      <w:hyperlink r:id="rId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7EC2">
      <w:r>
        <w:t xml:space="preserve">2. Гарантия, предусмотренная </w:t>
      </w:r>
      <w:hyperlink w:anchor="sub_311" w:history="1">
        <w:r>
          <w:rPr>
            <w:rStyle w:val="a4"/>
          </w:rPr>
          <w:t>пунктом 1 части 1</w:t>
        </w:r>
      </w:hyperlink>
      <w:r>
        <w:t xml:space="preserve"> настоящей статьи, применяется по отношению к детям-сиротам; детям, находящимся в трудной жизненной ситуации, включая воспитанников специализированных учреждений для несовершеннолетних, нуждающихся в социальной реабил</w:t>
      </w:r>
      <w:r>
        <w:t>итации; детям, нуждающимся в оздоровлении по медицинским показаниям. При этом указанная гарантия по отношению к одному ребенку применяется один раз в год.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13" w:name="sub_3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527EC2">
      <w:pPr>
        <w:pStyle w:val="afb"/>
      </w:pPr>
      <w:r>
        <w:fldChar w:fldCharType="begin"/>
      </w:r>
      <w:r>
        <w:instrText>HYPERLINK "garantF1://15249238.122"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</w:t>
      </w:r>
      <w:r>
        <w:t>ти от 3 марта 2015 г. N 10-ЗО в часть 3 статьи 3 Закона внесены изменения</w:t>
      </w:r>
    </w:p>
    <w:p w:rsidR="00000000" w:rsidRDefault="00527EC2">
      <w:pPr>
        <w:pStyle w:val="afb"/>
      </w:pPr>
      <w:hyperlink r:id="rId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7EC2">
      <w:r>
        <w:t xml:space="preserve">3. Гарантия, предусмотренная </w:t>
      </w:r>
      <w:hyperlink w:anchor="sub_312" w:history="1">
        <w:r>
          <w:rPr>
            <w:rStyle w:val="a4"/>
          </w:rPr>
          <w:t>пунктом 2 части 1</w:t>
        </w:r>
      </w:hyperlink>
      <w:r>
        <w:t xml:space="preserve"> настоящей статьи, применяется по от</w:t>
      </w:r>
      <w:r>
        <w:t xml:space="preserve">ношению к детям, не относящимся к указанным в </w:t>
      </w:r>
      <w:hyperlink w:anchor="sub_32" w:history="1">
        <w:r>
          <w:rPr>
            <w:rStyle w:val="a4"/>
          </w:rPr>
          <w:t>части 2</w:t>
        </w:r>
      </w:hyperlink>
      <w:r>
        <w:t xml:space="preserve"> настоящей статьи категориям. Указанная гарантия применяется в форме возмещения за счет средств областного бюджета Ульяновской области части расходов организации отдыха детей и их</w:t>
      </w:r>
      <w:r>
        <w:t xml:space="preserve"> оздоровления по обеспечению отдыха и оздоровления в ней ребенка, признаваемой равной 90 процентам установленной Правительством Ульяновской области средней стоимости путевки в организации отдыха детей и их оздоровления (далее - средняя стоимость путевки), </w:t>
      </w:r>
      <w:r>
        <w:t>при условии предоставления такой организацией родителям или иным законным представителям ребенка, а также организациям (индивидуальным предпринимателям), которые приобретают путевку для ребенка своего работника, права произвести оплату только разницы между</w:t>
      </w:r>
      <w:r>
        <w:t xml:space="preserve"> фактической стоимостью путевки и определенным настоящей частью размером возмещения части соответствующих расходов организации отдыха детей и их оздоровления.</w:t>
      </w:r>
    </w:p>
    <w:p w:rsidR="00000000" w:rsidRDefault="00527EC2">
      <w:r>
        <w:t xml:space="preserve">Гарантия, предусмотренная </w:t>
      </w:r>
      <w:hyperlink w:anchor="sub_312" w:history="1">
        <w:r>
          <w:rPr>
            <w:rStyle w:val="a4"/>
          </w:rPr>
          <w:t>пунктом 2 части 1</w:t>
        </w:r>
      </w:hyperlink>
      <w:r>
        <w:t xml:space="preserve"> настоящей статьи, по отношен</w:t>
      </w:r>
      <w:r>
        <w:t>ию к одному ребенку применяется не чаще одного раза в год.</w:t>
      </w:r>
    </w:p>
    <w:p w:rsidR="00000000" w:rsidRDefault="00527EC2">
      <w:bookmarkStart w:id="14" w:name="sub_333"/>
      <w:r>
        <w:t xml:space="preserve">Исполнительные органы государственной власти Ульяновской области, </w:t>
      </w:r>
      <w:r>
        <w:lastRenderedPageBreak/>
        <w:t>уполномоченные в сфере организации и обеспечения отдыха и оздоровления детей, обеспечивают доведение до сведения лиц, указан</w:t>
      </w:r>
      <w:r>
        <w:t xml:space="preserve">ных в абзаце первом настоящей части, информации об организациях отдыха детей и их оздоровления, участвующих в осуществлении гарантии, предусмотренной </w:t>
      </w:r>
      <w:hyperlink w:anchor="sub_312" w:history="1">
        <w:r>
          <w:rPr>
            <w:rStyle w:val="a4"/>
          </w:rPr>
          <w:t>пунктом 2 части 1</w:t>
        </w:r>
      </w:hyperlink>
      <w:r>
        <w:t xml:space="preserve"> настоящей статьи, в том числе посредством размещения соответств</w:t>
      </w:r>
      <w:r>
        <w:t>ующей информации в информационно-телекоммуникационной сети "Интернет".</w:t>
      </w:r>
    </w:p>
    <w:p w:rsidR="00000000" w:rsidRDefault="00527EC2">
      <w:bookmarkStart w:id="15" w:name="sub_34"/>
      <w:bookmarkEnd w:id="14"/>
      <w:r>
        <w:t>4. Гарантируется обеспечение полной оплаты стоимости проезда на междугородном транспорте организованных групп детей, находящихся в трудной жизненной ситуации, к месту отдых</w:t>
      </w:r>
      <w:r>
        <w:t>а и обратно за счет средств областного бюджета Ульяновской области.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16" w:name="sub_35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527EC2">
      <w:pPr>
        <w:pStyle w:val="afb"/>
      </w:pPr>
      <w:r>
        <w:fldChar w:fldCharType="begin"/>
      </w:r>
      <w:r>
        <w:instrText>HYPERLINK "garantF1://15249238.123"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часть 5 статьи 3 Закона изложена в новой редакции</w:t>
      </w:r>
    </w:p>
    <w:p w:rsidR="00000000" w:rsidRDefault="00527EC2">
      <w:pPr>
        <w:pStyle w:val="afb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7EC2">
      <w:r>
        <w:t>5. Гарантируется организация детских лагерей труда и отдыха, специализированных (профильных) лагерей (спортивно-оздоровительных и других лагерей), детских специализированных (профиль</w:t>
      </w:r>
      <w:r>
        <w:t>ных) лагерей, детских лагерей палаточного типа.</w:t>
      </w:r>
    </w:p>
    <w:p w:rsidR="00000000" w:rsidRDefault="00527EC2">
      <w:bookmarkStart w:id="17" w:name="sub_36"/>
      <w:r>
        <w:t>6. Иные гарантии защиты прав детей на отдых и оздоровление устанавливаются в соответствии с настоящим Законом, иными нормативными правовыми актами Ульяновской области.</w:t>
      </w:r>
    </w:p>
    <w:bookmarkEnd w:id="17"/>
    <w:p w:rsidR="00000000" w:rsidRDefault="00527EC2"/>
    <w:p w:rsidR="00000000" w:rsidRDefault="00527EC2">
      <w:pPr>
        <w:pStyle w:val="af2"/>
      </w:pPr>
      <w:bookmarkStart w:id="18" w:name="sub_4"/>
      <w:r>
        <w:rPr>
          <w:rStyle w:val="a3"/>
        </w:rPr>
        <w:t>Статья 4</w:t>
      </w:r>
      <w:r>
        <w:t>. Полномочия П</w:t>
      </w:r>
      <w:r>
        <w:t>равительства Ульяновской области в сфере организации и обеспечения отдыха и оздоровления детей</w:t>
      </w:r>
    </w:p>
    <w:bookmarkEnd w:id="18"/>
    <w:p w:rsidR="00000000" w:rsidRDefault="00527EC2">
      <w:r>
        <w:t>Правительство Ульяновской области осуществляет следующие полномочия в сфере организации и обеспечения отдыха и оздоровления детей: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19" w:name="sub_41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9"/>
    <w:p w:rsidR="00000000" w:rsidRDefault="00527EC2">
      <w:pPr>
        <w:pStyle w:val="afb"/>
      </w:pPr>
      <w:r>
        <w:fldChar w:fldCharType="begin"/>
      </w:r>
      <w:r>
        <w:instrText>HYPERLINK "garantF1://15249238.131"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1 статьи 4 Закона внесены изменения</w:t>
      </w:r>
    </w:p>
    <w:p w:rsidR="00000000" w:rsidRDefault="00527EC2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7EC2">
      <w:r>
        <w:t>1) координацию деятельности ис</w:t>
      </w:r>
      <w:r>
        <w:t>полнительных органов государственной власти Ульяновской области и организаций отдыха детей и их оздоровления;</w:t>
      </w:r>
    </w:p>
    <w:p w:rsidR="00000000" w:rsidRDefault="00527EC2">
      <w:bookmarkStart w:id="20" w:name="sub_42"/>
      <w:r>
        <w:t>2) установление порядка осуществления мероприятий по организации и обеспечению отдыха и оздоровления детей, в том числе: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21" w:name="sub_42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527EC2">
      <w:pPr>
        <w:pStyle w:val="afb"/>
      </w:pPr>
      <w:r>
        <w:fldChar w:fldCharType="begin"/>
      </w:r>
      <w:r>
        <w:instrText>HYPERLINK "garantF1://15224060.21"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27 апреля 2010 г. N 44-ЗО подпункт "а" пункта 2 статьи 4 Закона изложен в новой редакции</w:t>
      </w:r>
    </w:p>
    <w:p w:rsidR="00000000" w:rsidRDefault="00527EC2">
      <w:pPr>
        <w:pStyle w:val="afb"/>
      </w:pPr>
      <w:hyperlink r:id="rId15" w:history="1">
        <w:r>
          <w:rPr>
            <w:rStyle w:val="a4"/>
          </w:rPr>
          <w:t>См. текст подпункта в предыдуще</w:t>
        </w:r>
        <w:r>
          <w:rPr>
            <w:rStyle w:val="a4"/>
          </w:rPr>
          <w:t>й редакции</w:t>
        </w:r>
      </w:hyperlink>
    </w:p>
    <w:p w:rsidR="00000000" w:rsidRDefault="00527EC2">
      <w:r>
        <w:t xml:space="preserve">а) установление порядка осуществления установленных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Закона гарантий защиты прав детей на отдых и оздоровление;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22" w:name="sub_422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527EC2">
      <w:pPr>
        <w:pStyle w:val="afb"/>
      </w:pPr>
      <w:r>
        <w:fldChar w:fldCharType="begin"/>
      </w:r>
      <w:r>
        <w:instrText>HYPERLINK "garantF1://15249238.132"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</w:t>
      </w:r>
      <w:r>
        <w:t>льяновской области от 3 марта 2015 г. N 10-ЗО в подпункт "б" пункта 2 статьи 4 Закона внесены изменения</w:t>
      </w:r>
    </w:p>
    <w:p w:rsidR="00000000" w:rsidRDefault="00527EC2">
      <w:pPr>
        <w:pStyle w:val="afb"/>
      </w:pPr>
      <w:hyperlink r:id="rId1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27EC2">
      <w:r>
        <w:t xml:space="preserve">б) установление срока пребывания и размера средней стоимости одного дня </w:t>
      </w:r>
      <w:r>
        <w:t>пребывания детей в организациях отдыха детей и их оздоровления, размера средней стоимости путевки;</w:t>
      </w:r>
    </w:p>
    <w:p w:rsidR="00000000" w:rsidRDefault="00527EC2">
      <w:bookmarkStart w:id="23" w:name="sub_423"/>
      <w:r>
        <w:t>в) </w:t>
      </w:r>
      <w:hyperlink r:id="rId17" w:history="1">
        <w:r>
          <w:rPr>
            <w:rStyle w:val="a4"/>
          </w:rPr>
          <w:t>утратил силу</w:t>
        </w:r>
      </w:hyperlink>
      <w:r>
        <w:t>;</w:t>
      </w:r>
    </w:p>
    <w:bookmarkEnd w:id="23"/>
    <w:p w:rsidR="00000000" w:rsidRDefault="00527EC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527EC2">
      <w:pPr>
        <w:pStyle w:val="afb"/>
      </w:pPr>
      <w:r>
        <w:t xml:space="preserve">См. текст </w:t>
      </w:r>
      <w:hyperlink r:id="rId18" w:history="1">
        <w:r>
          <w:rPr>
            <w:rStyle w:val="a4"/>
          </w:rPr>
          <w:t>подпункта "б" пунк</w:t>
        </w:r>
        <w:r>
          <w:rPr>
            <w:rStyle w:val="a4"/>
          </w:rPr>
          <w:t>та 2 статьи 4</w:t>
        </w:r>
      </w:hyperlink>
    </w:p>
    <w:p w:rsidR="00000000" w:rsidRDefault="00527EC2">
      <w:bookmarkStart w:id="24" w:name="sub_43"/>
      <w:r>
        <w:t>3) определение порядка финансирования мероприятий по организации и обеспечению отдыха и оздоровления детей;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25" w:name="sub_44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527EC2">
      <w:pPr>
        <w:pStyle w:val="afb"/>
      </w:pPr>
      <w:r>
        <w:fldChar w:fldCharType="begin"/>
      </w:r>
      <w:r>
        <w:instrText>HYPERLINK "garantF1://15249238.133"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</w:t>
      </w:r>
      <w:r>
        <w:t> г. N 10-ЗО в пункт 4 статьи 4 Закона внесены изменения</w:t>
      </w:r>
    </w:p>
    <w:p w:rsidR="00000000" w:rsidRDefault="00527EC2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7EC2">
      <w:r>
        <w:t>4) определение основных направлении и порядка осуществления мероприятий по сохранению и развитию находящихся в ведении Ульян</w:t>
      </w:r>
      <w:r>
        <w:t>овской области организаций отдыха детей и их оздоровления;</w:t>
      </w:r>
    </w:p>
    <w:p w:rsidR="00000000" w:rsidRDefault="00527EC2">
      <w:bookmarkStart w:id="26" w:name="sub_45"/>
      <w:r>
        <w:t>5) осуществление иных полномочий в сфере организации и обеспечения отдыха и оздоровления детей.</w:t>
      </w:r>
    </w:p>
    <w:bookmarkEnd w:id="26"/>
    <w:p w:rsidR="00000000" w:rsidRDefault="00527EC2"/>
    <w:p w:rsidR="00000000" w:rsidRDefault="00527EC2">
      <w:pPr>
        <w:pStyle w:val="af2"/>
      </w:pPr>
      <w:bookmarkStart w:id="27" w:name="sub_5"/>
      <w:r>
        <w:rPr>
          <w:rStyle w:val="a3"/>
        </w:rPr>
        <w:t>Статья 5.</w:t>
      </w:r>
      <w:r>
        <w:t> Полномочия исполнительных органов государственной власти Ульяновской обла</w:t>
      </w:r>
      <w:r>
        <w:t>сти в сфере организации и обеспечения отдыха и оздоровления детей</w:t>
      </w:r>
    </w:p>
    <w:p w:rsidR="00000000" w:rsidRDefault="00527EC2">
      <w:bookmarkStart w:id="28" w:name="sub_51"/>
      <w:bookmarkEnd w:id="27"/>
      <w:r>
        <w:t>1. Исполнительный орган государственной власти Ульяновской области, уполномоченный в сфере образования (далее - орган в сфере образования):</w:t>
      </w:r>
    </w:p>
    <w:p w:rsidR="00000000" w:rsidRDefault="00527EC2">
      <w:bookmarkStart w:id="29" w:name="sub_511"/>
      <w:bookmarkEnd w:id="28"/>
      <w:r>
        <w:t>1) проводит сбор, осуществ</w:t>
      </w:r>
      <w:r>
        <w:t>ляет анализ и обеспечивает оперативное доведение до сведения иных заинтересованных органов и организаций информации по вопросам отдыха и оздоровления детей;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30" w:name="sub_512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527EC2">
      <w:pPr>
        <w:pStyle w:val="afb"/>
      </w:pPr>
      <w:r>
        <w:fldChar w:fldCharType="begin"/>
      </w:r>
      <w:r>
        <w:instrText>HYPERLINK "garantF1://15249238.5014"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</w:t>
      </w:r>
      <w:r>
        <w:t>овской области от 3 марта 2015 г. N 10-ЗО в пункт 2 части 1 статьи 5 Закона внесены изменения</w:t>
      </w:r>
    </w:p>
    <w:p w:rsidR="00000000" w:rsidRDefault="00527EC2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7EC2">
      <w:r>
        <w:t>2) организует и обеспечивает отдых детей, находящихся в трудной жизненной ситуации, в</w:t>
      </w:r>
      <w:r>
        <w:t xml:space="preserve"> том числе детей-сирот и детей, оставшихся без попечения родителей, в загородных лагерях отдыха и оздоровления детей и лагерях, организованных образовательными организациями, осуществляющими организацию отдыха и оздоровления обучающихся в каникулярное врем</w:t>
      </w:r>
      <w:r>
        <w:t>я (с дневным пребыванием);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31" w:name="sub_513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527EC2">
      <w:pPr>
        <w:pStyle w:val="afb"/>
      </w:pPr>
      <w:r>
        <w:fldChar w:fldCharType="begin"/>
      </w:r>
      <w:r>
        <w:instrText>HYPERLINK "garantF1://15249238.5014"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3 части 1 статьи 5 Закона внесены изменения</w:t>
      </w:r>
    </w:p>
    <w:p w:rsidR="00000000" w:rsidRDefault="00527EC2">
      <w:pPr>
        <w:pStyle w:val="afb"/>
      </w:pPr>
      <w:hyperlink r:id="rId21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527EC2">
      <w:r>
        <w:t>3) организует и обеспечивает отдых детей, обучающихся в общеобразовательных организациях, в загородных лагерях отдыха и оздоровления детей и лагерях, организованных образовательными организациями, осуществляющими организацию отдыха и оздоровления обучающих</w:t>
      </w:r>
      <w:r>
        <w:t>ся в каникулярное время (с дневным пребыванием);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32" w:name="sub_514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527EC2">
      <w:pPr>
        <w:pStyle w:val="afb"/>
      </w:pPr>
      <w:r>
        <w:fldChar w:fldCharType="begin"/>
      </w:r>
      <w:r>
        <w:instrText>HYPERLINK "garantF1://15249238.5015"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4 части 1 статьи 5 Закона внесены изменения</w:t>
      </w:r>
    </w:p>
    <w:p w:rsidR="00000000" w:rsidRDefault="00527EC2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7EC2">
      <w:r>
        <w:t>4) организует и обеспечивает отдых детей, обучающихся в профессиональных образовательных организациях, находящихся в ведении органа в сфере образования, в загородных лагерях отдыха и оздоровления дете</w:t>
      </w:r>
      <w:r>
        <w:t>й;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33" w:name="sub_515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527EC2">
      <w:pPr>
        <w:pStyle w:val="afb"/>
      </w:pPr>
      <w:r>
        <w:lastRenderedPageBreak/>
        <w:fldChar w:fldCharType="begin"/>
      </w:r>
      <w:r>
        <w:instrText>HYPERLINK "garantF1://15249238.5016"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5 части 1 статьи 5 Закона внесены изменения</w:t>
      </w:r>
    </w:p>
    <w:p w:rsidR="00000000" w:rsidRDefault="00527EC2">
      <w:pPr>
        <w:pStyle w:val="afb"/>
      </w:pPr>
      <w:hyperlink r:id="rId23" w:history="1">
        <w:r>
          <w:rPr>
            <w:rStyle w:val="a4"/>
          </w:rPr>
          <w:t>См. текст пункта в предыдущей ре</w:t>
        </w:r>
        <w:r>
          <w:rPr>
            <w:rStyle w:val="a4"/>
          </w:rPr>
          <w:t>дакции</w:t>
        </w:r>
      </w:hyperlink>
    </w:p>
    <w:p w:rsidR="00000000" w:rsidRDefault="00527EC2">
      <w:r>
        <w:t>5) организует в учреждениях, находящихся в ведении органа в сфере образования, и в организациях отдыха детей и их оздоровления детские лагеря труда и отдыха, специализированные (профильные) лагеря (спортивно-оздоровительные и другие лагеря), детс</w:t>
      </w:r>
      <w:r>
        <w:t>кие специализированные (профильные) лагеря, детские лагеря палаточного типа;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34" w:name="sub_516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527EC2">
      <w:pPr>
        <w:pStyle w:val="afb"/>
      </w:pPr>
      <w:r>
        <w:fldChar w:fldCharType="begin"/>
      </w:r>
      <w:r>
        <w:instrText>HYPERLINK "garantF1://15249238.5017"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6 части 1 статьи 5 Закона внесены изм</w:t>
      </w:r>
      <w:r>
        <w:t>енения</w:t>
      </w:r>
    </w:p>
    <w:p w:rsidR="00000000" w:rsidRDefault="00527EC2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7EC2">
      <w:r>
        <w:t>6) осуществляет в пределах своих полномочий информационно-методическое обеспечение деятельности и кадровую поддержку организаций отдыха детей и их оздоровления;</w:t>
      </w:r>
    </w:p>
    <w:p w:rsidR="00000000" w:rsidRDefault="00527EC2">
      <w:bookmarkStart w:id="35" w:name="sub_517"/>
      <w:r>
        <w:t>7) </w:t>
      </w:r>
      <w:hyperlink r:id="rId25" w:history="1">
        <w:r>
          <w:rPr>
            <w:rStyle w:val="a4"/>
          </w:rPr>
          <w:t>утратил силу</w:t>
        </w:r>
      </w:hyperlink>
      <w:r>
        <w:t xml:space="preserve"> с 29 июля 2013 г.;</w:t>
      </w:r>
    </w:p>
    <w:bookmarkEnd w:id="35"/>
    <w:p w:rsidR="00000000" w:rsidRDefault="00527EC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27EC2">
      <w:pPr>
        <w:pStyle w:val="afb"/>
      </w:pPr>
      <w:r>
        <w:t xml:space="preserve">См. текст </w:t>
      </w:r>
      <w:hyperlink r:id="rId26" w:history="1">
        <w:r>
          <w:rPr>
            <w:rStyle w:val="a4"/>
          </w:rPr>
          <w:t>пункта 7 части 1 статьи 5</w:t>
        </w:r>
      </w:hyperlink>
    </w:p>
    <w:bookmarkStart w:id="36" w:name="sub_518"/>
    <w:p w:rsidR="00000000" w:rsidRDefault="00527EC2">
      <w:pPr>
        <w:pStyle w:val="afb"/>
      </w:pPr>
      <w:r>
        <w:fldChar w:fldCharType="begin"/>
      </w:r>
      <w:r>
        <w:instrText>HYPERLINK "garantF1://15249238.5018"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</w:t>
      </w:r>
      <w:r>
        <w:t>арта 2015 г. N 10-ЗО в пункт 8 части 1 статьи 5 Закона внесены изменения</w:t>
      </w:r>
    </w:p>
    <w:bookmarkEnd w:id="36"/>
    <w:p w:rsidR="00000000" w:rsidRDefault="00527EC2">
      <w:pPr>
        <w:pStyle w:val="afb"/>
      </w:pPr>
      <w:r>
        <w:fldChar w:fldCharType="begin"/>
      </w:r>
      <w:r>
        <w:instrText>HYPERLINK "garantF1://15246524.518"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27EC2">
      <w:r>
        <w:t>8) разрабатывает методические рекомендации по проведению спортивных и туристских мероприятий в орга</w:t>
      </w:r>
      <w:r>
        <w:t>низациях отдыха детей и их оздоровления;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37" w:name="sub_5010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527EC2">
      <w:pPr>
        <w:pStyle w:val="afb"/>
      </w:pPr>
      <w:r>
        <w:fldChar w:fldCharType="begin"/>
      </w:r>
      <w:r>
        <w:instrText>HYPERLINK "garantF1://15249238.5019"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часть 1 статьи 5 Закона дополнена пунктом 9</w:t>
      </w:r>
    </w:p>
    <w:p w:rsidR="00000000" w:rsidRDefault="00527EC2">
      <w:r>
        <w:t>9) организует детские лагеря палаточного типа, детские лагеря различной тематической направленности в целях обеспечения воспитания подрастающего поколения в духе гражданственности и патриотизма, развития потенциала детей в сферах художественного и научно-т</w:t>
      </w:r>
      <w:r>
        <w:t>ехнического творчества, а также в целях пропаганды школьного и студенческого самоуправления, волонтёрского движения и здорового образа жизни, молодёжного предпринимательства;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38" w:name="sub_5011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527EC2">
      <w:pPr>
        <w:pStyle w:val="afb"/>
      </w:pPr>
      <w:r>
        <w:fldChar w:fldCharType="begin"/>
      </w:r>
      <w:r>
        <w:instrText>HYPERLINK "garantF1://15249238.5019"</w:instrText>
      </w:r>
      <w:r>
        <w:fldChar w:fldCharType="separate"/>
      </w:r>
      <w:r>
        <w:rPr>
          <w:rStyle w:val="a4"/>
        </w:rPr>
        <w:t>Зак</w:t>
      </w:r>
      <w:r>
        <w:rPr>
          <w:rStyle w:val="a4"/>
        </w:rPr>
        <w:t>оном</w:t>
      </w:r>
      <w:r>
        <w:fldChar w:fldCharType="end"/>
      </w:r>
      <w:r>
        <w:t xml:space="preserve"> Ульяновской области от 3 марта 2015 г. N 10-ЗО часть 1 статьи 5 Закона дополнена пунктом 10</w:t>
      </w:r>
    </w:p>
    <w:p w:rsidR="00000000" w:rsidRDefault="00527EC2">
      <w:r>
        <w:t>10) содействует организациям отдыха детей и их оздоровления в проведении досуговых мероприятий с участием детей;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39" w:name="sub_519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527EC2">
      <w:pPr>
        <w:pStyle w:val="afb"/>
      </w:pPr>
      <w:r>
        <w:fldChar w:fldCharType="begin"/>
      </w:r>
      <w:r>
        <w:instrText>HYP</w:instrText>
      </w:r>
      <w:r>
        <w:instrText>ERLINK "garantF1://15249238.5020"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9 части 1 статьи 5 Закона внесены изменения</w:t>
      </w:r>
    </w:p>
    <w:p w:rsidR="00000000" w:rsidRDefault="00527EC2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7EC2">
      <w:r>
        <w:t>11) осуществляет иные полномочия в с</w:t>
      </w:r>
      <w:r>
        <w:t>фере организации и обеспечения отдыха и оздоровления детей.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40" w:name="sub_52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527EC2">
      <w:pPr>
        <w:pStyle w:val="afb"/>
      </w:pPr>
      <w:r>
        <w:fldChar w:fldCharType="begin"/>
      </w:r>
      <w:r>
        <w:instrText>HYPERLINK "garantF1://15251009.1"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 сентября 2015 г. N 94-ЗО часть 2 статьи 5 Закона изложена в новой редакции</w:t>
      </w:r>
    </w:p>
    <w:p w:rsidR="00000000" w:rsidRDefault="00527EC2">
      <w:pPr>
        <w:pStyle w:val="afb"/>
      </w:pPr>
      <w:hyperlink r:id="rId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7EC2">
      <w:r>
        <w:lastRenderedPageBreak/>
        <w:t>2. Исполнительный орган государственной власти Ульяновской области, уполномоченный в сфере социальной защиты населения:</w:t>
      </w:r>
    </w:p>
    <w:p w:rsidR="00000000" w:rsidRDefault="00527EC2">
      <w:bookmarkStart w:id="41" w:name="sub_521"/>
      <w:r>
        <w:t>1) формирует банк данных по учету детей, находящихся в</w:t>
      </w:r>
      <w:r>
        <w:t xml:space="preserve"> трудной жизненной ситуации и нуждающихся в отдыхе и оздоровлении, а также банк данных по учету детей, оставшихся без попечения родителей и находящихся в организациях для детей-сирот и детей, оставшихся без попечения родителей, нуждающихся в отдыхе;</w:t>
      </w:r>
    </w:p>
    <w:p w:rsidR="00000000" w:rsidRDefault="00527EC2">
      <w:bookmarkStart w:id="42" w:name="sub_522"/>
      <w:bookmarkEnd w:id="41"/>
      <w:r>
        <w:t>2) осуществляет в пределах своих полномочий информационно-методическое обеспечение деятельности и кадровую поддержку организаций отдыха детей и их оздоровления;</w:t>
      </w:r>
    </w:p>
    <w:p w:rsidR="00000000" w:rsidRDefault="00527EC2">
      <w:bookmarkStart w:id="43" w:name="sub_523"/>
      <w:bookmarkEnd w:id="42"/>
      <w:r>
        <w:t xml:space="preserve">3) осуществляет иные полномочия в сфере организации и обеспечения отдыха </w:t>
      </w:r>
      <w:r>
        <w:t>и оздоровления детей.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44" w:name="sub_5210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527EC2">
      <w:pPr>
        <w:pStyle w:val="afb"/>
      </w:pPr>
      <w:r>
        <w:fldChar w:fldCharType="begin"/>
      </w:r>
      <w:r>
        <w:instrText>HYPERLINK "garantF1://15251009.2"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 сентября 2015 г. N 94-ЗО статья 5 Закона дополнена частью 2.1</w:t>
      </w:r>
    </w:p>
    <w:p w:rsidR="00000000" w:rsidRDefault="00527EC2">
      <w:r>
        <w:t>2.1. Исполнительный орган государственной власти Ульян</w:t>
      </w:r>
      <w:r>
        <w:t>овской области, уполномоченный в сфере здравоохранения:</w:t>
      </w:r>
    </w:p>
    <w:p w:rsidR="00000000" w:rsidRDefault="00527EC2">
      <w:bookmarkStart w:id="45" w:name="sub_5211"/>
      <w:r>
        <w:t>1) организует и обеспечивает в пределах своих полномочий оздоровление детей, состоящих на диспансерном учете в медицинских организациях, в организациях отдыха детей и их оздоровления;</w:t>
      </w:r>
    </w:p>
    <w:p w:rsidR="00000000" w:rsidRDefault="00527EC2">
      <w:bookmarkStart w:id="46" w:name="sub_5212"/>
      <w:bookmarkEnd w:id="45"/>
      <w:r>
        <w:t>2) формирует банк данных по учету детей, состоящих на диспансерном учете в медицинских организациях и нуждающихся в отдыхе и оздоровлении;</w:t>
      </w:r>
    </w:p>
    <w:p w:rsidR="00000000" w:rsidRDefault="00527EC2">
      <w:bookmarkStart w:id="47" w:name="sub_5213"/>
      <w:bookmarkEnd w:id="46"/>
      <w:r>
        <w:t>3) осуществляет в пределах своих полномочий информационно-методическое обеспечение деятельнос</w:t>
      </w:r>
      <w:r>
        <w:t>ти и кадровую поддержку организаций отдыха детей и их оздоровления;</w:t>
      </w:r>
    </w:p>
    <w:p w:rsidR="00000000" w:rsidRDefault="00527EC2">
      <w:bookmarkStart w:id="48" w:name="sub_5214"/>
      <w:bookmarkEnd w:id="47"/>
      <w:r>
        <w:t>4) осуществляет иные полномочия в сфере организации и обеспечения отдыха и оздоровления детей.</w:t>
      </w:r>
    </w:p>
    <w:p w:rsidR="00000000" w:rsidRDefault="00527EC2">
      <w:bookmarkStart w:id="49" w:name="sub_53"/>
      <w:bookmarkEnd w:id="48"/>
      <w:r>
        <w:t>3. </w:t>
      </w:r>
      <w:hyperlink r:id="rId29" w:history="1">
        <w:r>
          <w:rPr>
            <w:rStyle w:val="a4"/>
          </w:rPr>
          <w:t>Утратила силу</w:t>
        </w:r>
      </w:hyperlink>
      <w:r>
        <w:t>.</w:t>
      </w:r>
    </w:p>
    <w:bookmarkEnd w:id="49"/>
    <w:p w:rsidR="00000000" w:rsidRDefault="00527EC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p w:rsidR="00000000" w:rsidRDefault="00527EC2">
      <w:pPr>
        <w:pStyle w:val="afb"/>
      </w:pPr>
      <w:r>
        <w:t xml:space="preserve">См. текст </w:t>
      </w:r>
      <w:hyperlink r:id="rId30" w:history="1">
        <w:r>
          <w:rPr>
            <w:rStyle w:val="a4"/>
          </w:rPr>
          <w:t>части 3 статьи 2</w:t>
        </w:r>
      </w:hyperlink>
    </w:p>
    <w:p w:rsidR="00000000" w:rsidRDefault="00527EC2">
      <w:bookmarkStart w:id="50" w:name="sub_54"/>
      <w:r>
        <w:t>4. Исполнительный орган государственной власти Ульяновской области, уполномоченный в сфере культуры:</w:t>
      </w:r>
    </w:p>
    <w:p w:rsidR="00000000" w:rsidRDefault="00527EC2">
      <w:bookmarkStart w:id="51" w:name="sub_541"/>
      <w:bookmarkEnd w:id="50"/>
      <w:r>
        <w:t>1) обеспечивает проведение в организациях культу</w:t>
      </w:r>
      <w:r>
        <w:t>ры, находящихся в его ведении, досуговых мероприятий для детей в каникулярное время;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52" w:name="sub_542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527EC2">
      <w:pPr>
        <w:pStyle w:val="afb"/>
      </w:pPr>
      <w:r>
        <w:fldChar w:fldCharType="begin"/>
      </w:r>
      <w:r>
        <w:instrText>HYPERLINK "garantF1://15249238.5023"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2 части 4 статьи 5 Зак</w:t>
      </w:r>
      <w:r>
        <w:t>она внесены изменения</w:t>
      </w:r>
    </w:p>
    <w:p w:rsidR="00000000" w:rsidRDefault="00527EC2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7EC2">
      <w:r>
        <w:t>2) организует и обеспечивает отдых и оздоровление детей, являющихся призерами и лауреатами областных, межрегиональных и всероссийских творческих конкурсов, в</w:t>
      </w:r>
      <w:r>
        <w:t xml:space="preserve"> загородных лагерях отдыха и оздоровления детей;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53" w:name="sub_543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527EC2">
      <w:pPr>
        <w:pStyle w:val="afb"/>
      </w:pPr>
      <w:r>
        <w:fldChar w:fldCharType="begin"/>
      </w:r>
      <w:r>
        <w:instrText>HYPERLINK "garantF1://15249238.5024"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3 части 4 статьи 5 Закона внесены изменения</w:t>
      </w:r>
    </w:p>
    <w:p w:rsidR="00000000" w:rsidRDefault="00527EC2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7EC2">
      <w:r>
        <w:t>3) содействует проведению досуговых мероприятий в организациях отдыха детей и их оздоровления;</w:t>
      </w:r>
    </w:p>
    <w:p w:rsidR="00000000" w:rsidRDefault="00527EC2">
      <w:bookmarkStart w:id="54" w:name="sub_544"/>
      <w:r>
        <w:t>4) осуществляет иные полномочия в сфере организации и обеспечения отдыха и оздоровления детей.</w:t>
      </w:r>
    </w:p>
    <w:p w:rsidR="00000000" w:rsidRDefault="00527EC2">
      <w:bookmarkStart w:id="55" w:name="sub_55"/>
      <w:bookmarkEnd w:id="54"/>
      <w:r>
        <w:t xml:space="preserve">5. </w:t>
      </w:r>
      <w:hyperlink r:id="rId33" w:history="1">
        <w:r>
          <w:rPr>
            <w:rStyle w:val="a4"/>
          </w:rPr>
          <w:t>Утратила силу</w:t>
        </w:r>
      </w:hyperlink>
      <w:r>
        <w:t>.</w:t>
      </w:r>
    </w:p>
    <w:bookmarkEnd w:id="55"/>
    <w:p w:rsidR="00000000" w:rsidRDefault="00527EC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527EC2">
      <w:pPr>
        <w:pStyle w:val="afb"/>
      </w:pPr>
      <w:r>
        <w:t xml:space="preserve">См. текст </w:t>
      </w:r>
      <w:hyperlink r:id="rId34" w:history="1">
        <w:r>
          <w:rPr>
            <w:rStyle w:val="a4"/>
          </w:rPr>
          <w:t>части 5 статьи 5</w:t>
        </w:r>
      </w:hyperlink>
    </w:p>
    <w:p w:rsidR="00000000" w:rsidRDefault="00527EC2">
      <w:pPr>
        <w:pStyle w:val="afb"/>
      </w:pPr>
    </w:p>
    <w:bookmarkStart w:id="56" w:name="sub_56"/>
    <w:p w:rsidR="00000000" w:rsidRDefault="00527EC2">
      <w:pPr>
        <w:pStyle w:val="afb"/>
      </w:pPr>
      <w:r>
        <w:fldChar w:fldCharType="begin"/>
      </w:r>
      <w:r>
        <w:instrText>HYPERLINK "garantF1://15237923.565"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4 апреля 2013 г. N</w:t>
      </w:r>
      <w:r>
        <w:t> 40-ЗО статья 5 Закона дополнена частью 6</w:t>
      </w:r>
    </w:p>
    <w:bookmarkEnd w:id="56"/>
    <w:p w:rsidR="00000000" w:rsidRDefault="00527EC2">
      <w:r>
        <w:t>6. Исполнительный орган государственной власти Ульяновской области, уполномоченный в сфере физической культуры и спорта: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57" w:name="sub_561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527EC2">
      <w:pPr>
        <w:pStyle w:val="afb"/>
      </w:pPr>
      <w:r>
        <w:fldChar w:fldCharType="begin"/>
      </w:r>
      <w:r>
        <w:instrText>HYPERLINK "garantF1://15249238.145"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1 части 6 статьи 5 Закона внесены изменения</w:t>
      </w:r>
    </w:p>
    <w:p w:rsidR="00000000" w:rsidRDefault="00527EC2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7EC2">
      <w:r>
        <w:t>1) организует и обеспечивает отдых детей, обучающихся в детско-юношеских спорти</w:t>
      </w:r>
      <w:r>
        <w:t>вных школах, в специализированных (профильных) лагерях, в том числе спортивно-оздоровительных лагерях;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58" w:name="sub_562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527EC2">
      <w:pPr>
        <w:pStyle w:val="afb"/>
      </w:pPr>
      <w:r>
        <w:fldChar w:fldCharType="begin"/>
      </w:r>
      <w:r>
        <w:instrText>HYPERLINK "garantF1://15249238.5026"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2 части 6 с</w:t>
      </w:r>
      <w:r>
        <w:t>татьи 5 Закона внесены изменения</w:t>
      </w:r>
    </w:p>
    <w:p w:rsidR="00000000" w:rsidRDefault="00527EC2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7EC2">
      <w:r>
        <w:t xml:space="preserve">2) принимает участие в разработке методических рекомендаций по проведению физкультурных и спортивных мероприятий в организациях отдыха детей и их </w:t>
      </w:r>
      <w:r>
        <w:t>оздоровления;</w:t>
      </w:r>
    </w:p>
    <w:p w:rsidR="00000000" w:rsidRDefault="00527EC2">
      <w:pPr>
        <w:pStyle w:val="afa"/>
        <w:rPr>
          <w:color w:val="000000"/>
          <w:sz w:val="16"/>
          <w:szCs w:val="16"/>
        </w:rPr>
      </w:pPr>
      <w:bookmarkStart w:id="59" w:name="sub_563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527EC2">
      <w:pPr>
        <w:pStyle w:val="afb"/>
      </w:pPr>
      <w:r>
        <w:fldChar w:fldCharType="begin"/>
      </w:r>
      <w:r>
        <w:instrText>HYPERLINK "garantF1://15249238.5026"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10-ЗО в пункт 3 части 6 статьи 5 Закона внесены изменения</w:t>
      </w:r>
    </w:p>
    <w:p w:rsidR="00000000" w:rsidRDefault="00527EC2">
      <w:pPr>
        <w:pStyle w:val="afb"/>
      </w:pPr>
      <w:hyperlink r:id="rId37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527EC2">
      <w:r>
        <w:t>3) содействует проведению физкультурных и спортивных мероприятий в организациях отдыха детей и их оздоровления;</w:t>
      </w:r>
    </w:p>
    <w:p w:rsidR="00000000" w:rsidRDefault="00527EC2">
      <w:bookmarkStart w:id="60" w:name="sub_564"/>
      <w:r>
        <w:t>4) осуществляет иные полномочия в сфере организации и обеспечения отдыха и оздоровления детей.</w:t>
      </w:r>
    </w:p>
    <w:bookmarkEnd w:id="60"/>
    <w:p w:rsidR="00000000" w:rsidRDefault="00527EC2"/>
    <w:p w:rsidR="00000000" w:rsidRDefault="00527EC2">
      <w:pPr>
        <w:pStyle w:val="afa"/>
        <w:rPr>
          <w:color w:val="000000"/>
          <w:sz w:val="16"/>
          <w:szCs w:val="16"/>
        </w:rPr>
      </w:pPr>
      <w:bookmarkStart w:id="61" w:name="sub_6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61"/>
    <w:p w:rsidR="00000000" w:rsidRDefault="00527EC2">
      <w:pPr>
        <w:pStyle w:val="afb"/>
      </w:pPr>
      <w:r>
        <w:fldChar w:fldCharType="begin"/>
      </w:r>
      <w:r>
        <w:instrText>HYPERLINK "garantF1://15234310.11"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4 июля 2012 г. N 85-ЗО в статью 6 Закона внесены изменения</w:t>
      </w:r>
    </w:p>
    <w:p w:rsidR="00000000" w:rsidRDefault="00527EC2">
      <w:pPr>
        <w:pStyle w:val="afb"/>
      </w:pPr>
      <w:hyperlink r:id="rId3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27EC2">
      <w:pPr>
        <w:pStyle w:val="af2"/>
      </w:pPr>
      <w:r>
        <w:rPr>
          <w:rStyle w:val="a3"/>
        </w:rPr>
        <w:t>Статья 6.</w:t>
      </w:r>
      <w:r>
        <w:t> Финансовое обеспечени</w:t>
      </w:r>
      <w:r>
        <w:t>е расходных обязательств, связанных с исполнением настоящего Закона</w:t>
      </w:r>
    </w:p>
    <w:p w:rsidR="00000000" w:rsidRDefault="00527EC2">
      <w:r>
        <w:t xml:space="preserve">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цели законом Ульяновской </w:t>
      </w:r>
      <w:r>
        <w:t>области об областном бюджете Ульяновской области на соответствующий финансовый год и плановый период.</w:t>
      </w:r>
    </w:p>
    <w:p w:rsidR="00000000" w:rsidRDefault="00527EC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527EC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7EC2" w:rsidRDefault="00527EC2">
            <w:pPr>
              <w:pStyle w:val="afff0"/>
              <w:rPr>
                <w:rFonts w:eastAsiaTheme="minorEastAsia"/>
              </w:rPr>
            </w:pPr>
            <w:r w:rsidRPr="00527EC2">
              <w:rPr>
                <w:rFonts w:eastAsiaTheme="minorEastAsia"/>
              </w:rPr>
              <w:t>Губернатор Ульяновской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7EC2" w:rsidRDefault="00527EC2">
            <w:pPr>
              <w:pStyle w:val="aff7"/>
              <w:jc w:val="right"/>
              <w:rPr>
                <w:rFonts w:eastAsiaTheme="minorEastAsia"/>
              </w:rPr>
            </w:pPr>
            <w:r w:rsidRPr="00527EC2">
              <w:rPr>
                <w:rFonts w:eastAsiaTheme="minorEastAsia"/>
              </w:rPr>
              <w:t>С.И. Морозов</w:t>
            </w:r>
          </w:p>
        </w:tc>
      </w:tr>
    </w:tbl>
    <w:p w:rsidR="00000000" w:rsidRDefault="00527EC2"/>
    <w:p w:rsidR="00000000" w:rsidRDefault="00527EC2">
      <w:pPr>
        <w:pStyle w:val="afff0"/>
      </w:pPr>
      <w:r>
        <w:t>г. Ульяновск</w:t>
      </w:r>
    </w:p>
    <w:p w:rsidR="00000000" w:rsidRDefault="00527EC2">
      <w:pPr>
        <w:pStyle w:val="afff0"/>
      </w:pPr>
      <w:r>
        <w:t>5 апреля 2010 г.</w:t>
      </w:r>
    </w:p>
    <w:p w:rsidR="00000000" w:rsidRDefault="00527EC2">
      <w:pPr>
        <w:pStyle w:val="afff0"/>
      </w:pPr>
      <w:r>
        <w:t>N 43-ЗО</w:t>
      </w:r>
    </w:p>
    <w:p w:rsidR="00527EC2" w:rsidRDefault="00527EC2"/>
    <w:sectPr w:rsidR="00527EC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CD2"/>
    <w:rsid w:val="00472CD2"/>
    <w:rsid w:val="0052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22307.31" TargetMode="External"/><Relationship Id="rId13" Type="http://schemas.openxmlformats.org/officeDocument/2006/relationships/hyperlink" Target="garantF1://15246524.35" TargetMode="External"/><Relationship Id="rId18" Type="http://schemas.openxmlformats.org/officeDocument/2006/relationships/hyperlink" Target="garantF1://15222307.423" TargetMode="External"/><Relationship Id="rId26" Type="http://schemas.openxmlformats.org/officeDocument/2006/relationships/hyperlink" Target="garantF1://15238335.51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5246524.513" TargetMode="External"/><Relationship Id="rId34" Type="http://schemas.openxmlformats.org/officeDocument/2006/relationships/hyperlink" Target="garantF1://15246524.55" TargetMode="External"/><Relationship Id="rId7" Type="http://schemas.openxmlformats.org/officeDocument/2006/relationships/hyperlink" Target="garantF1://12017177.0" TargetMode="External"/><Relationship Id="rId12" Type="http://schemas.openxmlformats.org/officeDocument/2006/relationships/hyperlink" Target="garantF1://15246524.33" TargetMode="External"/><Relationship Id="rId17" Type="http://schemas.openxmlformats.org/officeDocument/2006/relationships/hyperlink" Target="garantF1://15224060.23" TargetMode="External"/><Relationship Id="rId25" Type="http://schemas.openxmlformats.org/officeDocument/2006/relationships/hyperlink" Target="garantF1://15238934.501" TargetMode="External"/><Relationship Id="rId33" Type="http://schemas.openxmlformats.org/officeDocument/2006/relationships/hyperlink" Target="garantF1://15249238.144" TargetMode="External"/><Relationship Id="rId38" Type="http://schemas.openxmlformats.org/officeDocument/2006/relationships/hyperlink" Target="garantF1://15230168.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5246524.422" TargetMode="External"/><Relationship Id="rId20" Type="http://schemas.openxmlformats.org/officeDocument/2006/relationships/hyperlink" Target="garantF1://15246524.512" TargetMode="External"/><Relationship Id="rId29" Type="http://schemas.openxmlformats.org/officeDocument/2006/relationships/hyperlink" Target="garantF1://15243872.2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9146.0" TargetMode="External"/><Relationship Id="rId11" Type="http://schemas.openxmlformats.org/officeDocument/2006/relationships/hyperlink" Target="garantF1://15222307.32" TargetMode="External"/><Relationship Id="rId24" Type="http://schemas.openxmlformats.org/officeDocument/2006/relationships/hyperlink" Target="garantF1://15246524.516" TargetMode="External"/><Relationship Id="rId32" Type="http://schemas.openxmlformats.org/officeDocument/2006/relationships/hyperlink" Target="garantF1://15246524.543" TargetMode="External"/><Relationship Id="rId37" Type="http://schemas.openxmlformats.org/officeDocument/2006/relationships/hyperlink" Target="garantF1://15246524.563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15223982.0" TargetMode="External"/><Relationship Id="rId15" Type="http://schemas.openxmlformats.org/officeDocument/2006/relationships/hyperlink" Target="garantF1://15222307.421" TargetMode="External"/><Relationship Id="rId23" Type="http://schemas.openxmlformats.org/officeDocument/2006/relationships/hyperlink" Target="garantF1://15246524.515" TargetMode="External"/><Relationship Id="rId28" Type="http://schemas.openxmlformats.org/officeDocument/2006/relationships/hyperlink" Target="garantF1://15250449.52" TargetMode="External"/><Relationship Id="rId36" Type="http://schemas.openxmlformats.org/officeDocument/2006/relationships/hyperlink" Target="garantF1://15246524.562" TargetMode="External"/><Relationship Id="rId10" Type="http://schemas.openxmlformats.org/officeDocument/2006/relationships/hyperlink" Target="garantF1://15246524.312" TargetMode="External"/><Relationship Id="rId19" Type="http://schemas.openxmlformats.org/officeDocument/2006/relationships/hyperlink" Target="garantF1://15246524.44" TargetMode="External"/><Relationship Id="rId31" Type="http://schemas.openxmlformats.org/officeDocument/2006/relationships/hyperlink" Target="garantF1://15246524.542" TargetMode="External"/><Relationship Id="rId4" Type="http://schemas.openxmlformats.org/officeDocument/2006/relationships/hyperlink" Target="garantF1://15223984.0" TargetMode="External"/><Relationship Id="rId9" Type="http://schemas.openxmlformats.org/officeDocument/2006/relationships/hyperlink" Target="garantF1://15246524.311" TargetMode="External"/><Relationship Id="rId14" Type="http://schemas.openxmlformats.org/officeDocument/2006/relationships/hyperlink" Target="garantF1://15246524.41" TargetMode="External"/><Relationship Id="rId22" Type="http://schemas.openxmlformats.org/officeDocument/2006/relationships/hyperlink" Target="garantF1://15246524.514" TargetMode="External"/><Relationship Id="rId27" Type="http://schemas.openxmlformats.org/officeDocument/2006/relationships/hyperlink" Target="garantF1://15246524.519" TargetMode="External"/><Relationship Id="rId30" Type="http://schemas.openxmlformats.org/officeDocument/2006/relationships/hyperlink" Target="garantF1://15243526.53" TargetMode="External"/><Relationship Id="rId35" Type="http://schemas.openxmlformats.org/officeDocument/2006/relationships/hyperlink" Target="garantF1://15246524.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3016</Words>
  <Characters>17197</Characters>
  <Application>Microsoft Office Word</Application>
  <DocSecurity>0</DocSecurity>
  <Lines>143</Lines>
  <Paragraphs>40</Paragraphs>
  <ScaleCrop>false</ScaleCrop>
  <Company>НПП "Гарант-Сервис"</Company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2015-12-24T08:58:00Z</dcterms:created>
  <dcterms:modified xsi:type="dcterms:W3CDTF">2015-12-24T08:58:00Z</dcterms:modified>
</cp:coreProperties>
</file>